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3A" w:rsidRPr="00267407" w:rsidRDefault="00247F3A" w:rsidP="00247F3A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267407">
        <w:rPr>
          <w:rFonts w:ascii="Times New Roman" w:hAnsi="Times New Roman"/>
          <w:b/>
          <w:sz w:val="28"/>
          <w:szCs w:val="28"/>
          <w:lang w:eastAsia="ru-RU"/>
        </w:rPr>
        <w:t xml:space="preserve">Реакции фторид – ионов </w:t>
      </w:r>
      <w:r w:rsidRPr="0026740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267407">
        <w:rPr>
          <w:rFonts w:ascii="Times New Roman" w:hAnsi="Times New Roman"/>
          <w:b/>
          <w:sz w:val="28"/>
          <w:szCs w:val="28"/>
          <w:vertAlign w:val="superscript"/>
        </w:rPr>
        <w:t>-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Ион </w:t>
      </w:r>
      <w:r w:rsidRPr="00267407">
        <w:rPr>
          <w:rFonts w:ascii="Times New Roman" w:hAnsi="Times New Roman"/>
          <w:sz w:val="28"/>
          <w:szCs w:val="28"/>
          <w:lang w:val="en-US"/>
        </w:rPr>
        <w:t>F</w:t>
      </w:r>
      <w:r w:rsidRPr="00267407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анионом фтористоводородной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представляющей собой </w:t>
      </w: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летучую жидкость, кипящую при 19,4°С. Пары ее обладают</w:t>
      </w:r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резким запахом и</w:t>
      </w:r>
      <w:r w:rsidRPr="00406C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сильно ядовиты.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отличие от остальных галогеноводородных кислот,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кислота средней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илы. </w:t>
      </w: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 ее заключается в неспособности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окисляться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действием химических реагентов, до свободного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так как фтор является наиболее сильным из всех известных окислителей.</w:t>
      </w:r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Другое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отличие от этих кислот состоит в том, что фторид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серебра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AgF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 растворим в воде, в то время как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AgCl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AgBr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I в ней практически нерастворимы.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Характерной особенностью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является ее способность взаи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модействовать с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и силикатами с выделением газообразного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фторида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кремния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</w:p>
    <w:p w:rsid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</w:rPr>
        <w:t>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407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2Н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0 +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267407">
        <w:rPr>
          <w:rFonts w:ascii="Times New Roman" w:eastAsia="Times New Roman" w:hAnsi="Times New Roman"/>
          <w:sz w:val="28"/>
          <w:szCs w:val="28"/>
        </w:rPr>
        <w:t>↑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CaSi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267407">
        <w:rPr>
          <w:rFonts w:ascii="Times New Roman" w:eastAsia="Times New Roman" w:hAnsi="Times New Roman"/>
          <w:sz w:val="28"/>
          <w:szCs w:val="28"/>
        </w:rPr>
        <w:t>↓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</w:rPr>
        <w:t>6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407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267407">
        <w:rPr>
          <w:rFonts w:ascii="Times New Roman" w:eastAsia="Times New Roman" w:hAnsi="Times New Roman"/>
          <w:sz w:val="28"/>
          <w:szCs w:val="28"/>
        </w:rPr>
        <w:t>↓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+ 3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0 +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267407">
        <w:rPr>
          <w:rFonts w:ascii="Times New Roman" w:eastAsia="Times New Roman" w:hAnsi="Times New Roman"/>
          <w:sz w:val="28"/>
          <w:szCs w:val="28"/>
        </w:rPr>
        <w:t>↑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Фториды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щелочных металлов и аммония, а также серебра, алю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миния, олова и ртути в воде растворимы. Фториды щелочнозе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мельных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металлов, свинца, меди и цинка практически нераство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римы. Реакция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растворов фторидов близка к </w:t>
      </w: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нейтральной</w:t>
      </w:r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. Ион </w:t>
      </w:r>
      <w:r w:rsidRPr="00267407">
        <w:rPr>
          <w:rFonts w:ascii="Times New Roman" w:hAnsi="Times New Roman"/>
          <w:sz w:val="28"/>
          <w:szCs w:val="28"/>
          <w:lang w:val="en-US"/>
        </w:rPr>
        <w:t>F</w:t>
      </w:r>
      <w:r w:rsidRPr="00267407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цветен.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407">
        <w:rPr>
          <w:rFonts w:ascii="Times New Roman" w:eastAsia="Times New Roman" w:hAnsi="Times New Roman"/>
          <w:b/>
          <w:i/>
          <w:sz w:val="28"/>
          <w:szCs w:val="28"/>
        </w:rPr>
        <w:t xml:space="preserve">1. 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Хлорид бария ВаС1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с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емистый белый осадок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BaF</w:t>
      </w:r>
      <w:proofErr w:type="spellEnd"/>
      <w:r w:rsidRPr="0026740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2674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растворимый в избытке минеральной кислоты и в солях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аммония.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4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 Хлорид кальция </w:t>
      </w:r>
      <w:r w:rsidRPr="002674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аС1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образует белый осадок </w:t>
      </w:r>
      <w:bookmarkStart w:id="0" w:name="bookmark1"/>
      <w:proofErr w:type="spellStart"/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осадок</w:t>
      </w:r>
      <w:proofErr w:type="spellEnd"/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мало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растворимый в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минеральных кислотах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нерастворимый в уксус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кислоте.</w:t>
      </w:r>
    </w:p>
    <w:p w:rsidR="00247F3A" w:rsidRP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407">
        <w:rPr>
          <w:rFonts w:ascii="Times New Roman" w:eastAsia="Times New Roman" w:hAnsi="Times New Roman"/>
          <w:b/>
          <w:i/>
          <w:sz w:val="28"/>
          <w:szCs w:val="28"/>
        </w:rPr>
        <w:t xml:space="preserve">3. Образование </w:t>
      </w:r>
      <w:proofErr w:type="spellStart"/>
      <w:r w:rsidRPr="00406C6D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S</w:t>
      </w:r>
      <w:r w:rsidRPr="00267407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i</w:t>
      </w:r>
      <w:r w:rsidRPr="00406C6D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F</w:t>
      </w:r>
      <w:proofErr w:type="spellEnd"/>
      <w:r w:rsidRPr="00406C6D">
        <w:rPr>
          <w:rFonts w:ascii="Times New Roman" w:eastAsia="Times New Roman" w:hAnsi="Times New Roman"/>
          <w:b/>
          <w:i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Помещают в</w:t>
      </w:r>
      <w:r w:rsidRPr="00406C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сухую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пробирку прибора, изображенного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рис.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, небольшое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(объемом с рисовое зерно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) сухого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торида (например,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)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обрабатывают его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несколькими каплями концентрированной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26740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26740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Затем внося в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пробирку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ушке проволочки каплю воды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выдерживают. Вода мутнеет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вследствие образования осадка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кремневой кислоты.</w:t>
      </w:r>
    </w:p>
    <w:p w:rsidR="00247F3A" w:rsidRDefault="00247F3A" w:rsidP="00247F3A">
      <w:pPr>
        <w:spacing w:after="24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A" w:rsidRPr="000D13E3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3E3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Рис. 10. Прибор для обнаружения газов, образующихся при реакции.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3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Фторид </w:t>
      </w:r>
      <w:r w:rsidRPr="00406C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реагирует сначала с </w:t>
      </w:r>
      <w:r w:rsidRPr="00406C6D">
        <w:rPr>
          <w:rFonts w:ascii="Times New Roman" w:eastAsia="Times New Roman" w:hAnsi="Times New Roman"/>
          <w:bCs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bCs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bCs/>
          <w:sz w:val="28"/>
          <w:szCs w:val="28"/>
          <w:lang w:val="en-US"/>
        </w:rPr>
        <w:t>SO</w:t>
      </w:r>
      <w:r w:rsidRPr="00406C6D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CaF</w:t>
      </w:r>
      <w:proofErr w:type="spellEnd"/>
      <w:r w:rsidRPr="0082557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5575">
        <w:rPr>
          <w:rFonts w:ascii="Times New Roman" w:eastAsia="Times New Roman" w:hAnsi="Times New Roman"/>
          <w:sz w:val="28"/>
          <w:szCs w:val="28"/>
        </w:rPr>
        <w:t xml:space="preserve"> +</w:t>
      </w:r>
      <w:r w:rsidRPr="00825575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82557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CaS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</w:rPr>
        <w:t>↓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+ 2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825575">
        <w:rPr>
          <w:rFonts w:ascii="Times New Roman" w:eastAsia="Times New Roman" w:hAnsi="Times New Roman"/>
          <w:sz w:val="28"/>
          <w:szCs w:val="28"/>
        </w:rPr>
        <w:t>↑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Получающийся фтористый водород действует на силикаты стекла пробирки, образуя соли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кремнефтористоводородной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и газообразный фторид кремния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Состав обык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новенного стекла приблизительно отвечает формуле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5575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CaSi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5575">
        <w:rPr>
          <w:rFonts w:ascii="Times New Roman" w:eastAsia="Times New Roman" w:hAnsi="Times New Roman"/>
          <w:sz w:val="28"/>
          <w:szCs w:val="28"/>
        </w:rPr>
        <w:t>*</w:t>
      </w:r>
      <w:r w:rsidRPr="00406C6D">
        <w:rPr>
          <w:rFonts w:ascii="Times New Roman" w:eastAsia="Times New Roman" w:hAnsi="Times New Roman"/>
          <w:sz w:val="28"/>
          <w:szCs w:val="28"/>
        </w:rPr>
        <w:t>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поэтому происходящую реакцию можно предста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вить уравнением: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↓</w:t>
      </w:r>
      <w:r w:rsidRPr="00406C6D">
        <w:rPr>
          <w:rFonts w:ascii="Times New Roman" w:eastAsia="Times New Roman" w:hAnsi="Times New Roman"/>
          <w:sz w:val="28"/>
          <w:szCs w:val="28"/>
        </w:rPr>
        <w:t>+ 4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247F3A">
        <w:rPr>
          <w:rFonts w:ascii="Times New Roman" w:eastAsia="Times New Roman" w:hAnsi="Times New Roman"/>
          <w:sz w:val="28"/>
          <w:szCs w:val="28"/>
        </w:rPr>
        <w:t>↑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+ 2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</w:p>
    <w:p w:rsidR="00247F3A" w:rsidRP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полное уравнение этой реакции таково: 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3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•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CaSi0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3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•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4Si0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+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28HF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14H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0 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6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CaSiF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/>
          <w:sz w:val="28"/>
          <w:szCs w:val="28"/>
          <w:lang w:val="en-US"/>
        </w:rPr>
        <w:t>↓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4SiF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/>
          <w:sz w:val="28"/>
          <w:szCs w:val="28"/>
          <w:lang w:val="en-US"/>
        </w:rPr>
        <w:t>↑</w:t>
      </w:r>
    </w:p>
    <w:p w:rsidR="00247F3A" w:rsidRP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Образовавшийся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реагируя с находящейся в ушке прово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лочки водой,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гидролизуется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дает гель ортокремневой кислоты: 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+ 4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Pr="00406C6D">
        <w:rPr>
          <w:rFonts w:ascii="Times New Roman" w:eastAsia="Times New Roman" w:hAnsi="Times New Roman"/>
          <w:sz w:val="28"/>
          <w:szCs w:val="28"/>
        </w:rPr>
        <w:t>0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</w:rPr>
        <w:t>↓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+ 4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HF</w:t>
      </w:r>
      <w:r w:rsidRPr="00825575">
        <w:rPr>
          <w:rFonts w:ascii="Times New Roman" w:eastAsia="Times New Roman" w:hAnsi="Times New Roman"/>
          <w:sz w:val="28"/>
          <w:szCs w:val="28"/>
        </w:rPr>
        <w:t>↑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Образование ортокремневой кислоты является причиной по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мутнения капли. Это наиболее характерная реакция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406C6D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>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обнаружении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406C6D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таким способом раствор следует пред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варительно выпарить досуха. Вместо этого можно сначала оса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дить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825575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действием СаС1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СНзСООН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осадок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CaF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отделяют</w:t>
      </w:r>
      <w:r w:rsidRPr="00825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центрифугированием,</w:t>
      </w:r>
      <w:r w:rsidRPr="00406C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тщательно высушивают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исследуют на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825575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как описано выше.</w:t>
      </w:r>
    </w:p>
    <w:p w:rsidR="00247F3A" w:rsidRP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Ализарин и нитрат циркония (IV).</w:t>
      </w:r>
      <w:r w:rsidRPr="00406C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Если каплю раствора ализарина смешать с каплей раствора соли цир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кония (IV), образуется осадок циркон</w:t>
      </w:r>
      <w:r w:rsidRPr="00825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- ализаринового лака, окрашенный в фиолетовый цвет. Если затем к полученной смеси</w:t>
      </w:r>
      <w:r w:rsidRPr="008255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прибавить немного фторида, то ионы цирко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(IV) будут связаны в более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устойчивый комплекс </w:t>
      </w:r>
      <w:r w:rsidRPr="00406C6D">
        <w:rPr>
          <w:rFonts w:ascii="Times New Roman" w:eastAsia="Times New Roman" w:hAnsi="Times New Roman"/>
          <w:sz w:val="28"/>
          <w:szCs w:val="28"/>
        </w:rPr>
        <w:t>[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ZrF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406C6D">
        <w:rPr>
          <w:rFonts w:ascii="Times New Roman" w:eastAsia="Times New Roman" w:hAnsi="Times New Roman"/>
          <w:sz w:val="28"/>
          <w:szCs w:val="28"/>
        </w:rPr>
        <w:t>]</w:t>
      </w:r>
      <w:r w:rsidRPr="00406C6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825575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этого фиолетовая окраска </w:t>
      </w: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циркон-ализарино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вого</w:t>
      </w:r>
      <w:proofErr w:type="gram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лака исчезает и появляется зеленовато-желтая окраска али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зарина. Схематически реакцию можно представить следующим образом: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Zr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-ализарин + </w:t>
      </w:r>
      <w:r w:rsidRPr="00406C6D">
        <w:rPr>
          <w:rFonts w:ascii="Times New Roman" w:eastAsia="Times New Roman" w:hAnsi="Times New Roman"/>
          <w:sz w:val="28"/>
          <w:szCs w:val="28"/>
        </w:rPr>
        <w:t>6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</w:rPr>
        <w:t>[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ZrF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406C6D">
        <w:rPr>
          <w:rFonts w:ascii="Times New Roman" w:eastAsia="Times New Roman" w:hAnsi="Times New Roman"/>
          <w:sz w:val="28"/>
          <w:szCs w:val="28"/>
        </w:rPr>
        <w:t>]</w:t>
      </w:r>
      <w:r w:rsidRPr="00406C6D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406C6D">
        <w:rPr>
          <w:rFonts w:ascii="Times New Roman" w:eastAsia="Times New Roman" w:hAnsi="Times New Roman"/>
          <w:sz w:val="28"/>
          <w:szCs w:val="28"/>
        </w:rPr>
        <w:t xml:space="preserve">+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ализарин</w:t>
      </w:r>
    </w:p>
    <w:p w:rsidR="00247F3A" w:rsidRPr="00406C6D" w:rsidRDefault="00247F3A" w:rsidP="00247F3A">
      <w:pPr>
        <w:tabs>
          <w:tab w:val="left" w:pos="45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(лак фиолетово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(зеленовато-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</w:p>
    <w:p w:rsidR="00247F3A" w:rsidRPr="00406C6D" w:rsidRDefault="00247F3A" w:rsidP="00247F3A">
      <w:pPr>
        <w:tabs>
          <w:tab w:val="left" w:pos="46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вета)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ab/>
        <w:t>того цвета)</w:t>
      </w:r>
      <w:proofErr w:type="gramEnd"/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Фосфаты и оксалаты мешают реакции.</w:t>
      </w:r>
    </w:p>
    <w:p w:rsidR="00247F3A" w:rsidRPr="00825575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</w:t>
      </w:r>
      <w:r w:rsidRPr="00406C6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Микрокристаллоскопическая реакция.</w:t>
      </w:r>
    </w:p>
    <w:p w:rsidR="00247F3A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К капле исследуемого раствора, подкисленного соляной кислотой, прибавляют немного твердой кремневой кислоты и затем крупинку 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NaCl</w:t>
      </w:r>
      <w:proofErr w:type="spellEnd"/>
      <w:r w:rsidRPr="00406C6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Образуются кристаллы </w:t>
      </w:r>
      <w:r w:rsidRPr="00406C6D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06C6D">
        <w:rPr>
          <w:rFonts w:ascii="Times New Roman" w:eastAsia="Times New Roman" w:hAnsi="Times New Roman"/>
          <w:sz w:val="28"/>
          <w:szCs w:val="28"/>
        </w:rPr>
        <w:t>[</w:t>
      </w:r>
      <w:proofErr w:type="spellStart"/>
      <w:r w:rsidRPr="00406C6D">
        <w:rPr>
          <w:rFonts w:ascii="Times New Roman" w:eastAsia="Times New Roman" w:hAnsi="Times New Roman"/>
          <w:sz w:val="28"/>
          <w:szCs w:val="28"/>
          <w:lang w:val="en-US"/>
        </w:rPr>
        <w:t>SiF</w:t>
      </w:r>
      <w:proofErr w:type="spellEnd"/>
      <w:r w:rsidRPr="00406C6D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406C6D">
        <w:rPr>
          <w:rFonts w:ascii="Times New Roman" w:eastAsia="Times New Roman" w:hAnsi="Times New Roman"/>
          <w:sz w:val="28"/>
          <w:szCs w:val="28"/>
        </w:rPr>
        <w:t>]</w:t>
      </w:r>
      <w:bookmarkStart w:id="1" w:name="_GoBack"/>
      <w:bookmarkEnd w:id="1"/>
      <w:r w:rsidRPr="00406C6D">
        <w:rPr>
          <w:rFonts w:ascii="Times New Roman" w:eastAsia="Times New Roman" w:hAnsi="Times New Roman"/>
          <w:sz w:val="28"/>
          <w:szCs w:val="28"/>
          <w:lang w:eastAsia="ru-RU"/>
        </w:rPr>
        <w:t>, окрашенные в бледно-розовый цвет. Предельное разбавление 1:2500.</w:t>
      </w:r>
    </w:p>
    <w:p w:rsidR="00247F3A" w:rsidRPr="00406C6D" w:rsidRDefault="00247F3A" w:rsidP="00247F3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5E7" w:rsidRDefault="009A35E7"/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3A"/>
    <w:rsid w:val="00247F3A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2012-10-20T17:29:00Z</dcterms:created>
  <dcterms:modified xsi:type="dcterms:W3CDTF">2012-10-20T17:29:00Z</dcterms:modified>
</cp:coreProperties>
</file>