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3B" w:rsidRDefault="00AA2A3B" w:rsidP="00AA2A3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048E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катионов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аналитической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AA2A3B" w:rsidRPr="00F530D6" w:rsidRDefault="00AA2A3B" w:rsidP="00AA2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0D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F530D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F530D6">
        <w:rPr>
          <w:rFonts w:ascii="Times New Roman" w:hAnsi="Times New Roman"/>
          <w:sz w:val="28"/>
          <w:szCs w:val="28"/>
          <w:lang w:eastAsia="ru-RU"/>
        </w:rPr>
        <w:t xml:space="preserve"> аналитическую группу входят </w:t>
      </w:r>
      <w:r w:rsidRPr="00F530D6">
        <w:rPr>
          <w:rFonts w:ascii="Times New Roman" w:hAnsi="Times New Roman"/>
          <w:sz w:val="28"/>
          <w:szCs w:val="28"/>
          <w:lang w:val="en-US" w:eastAsia="ru-RU"/>
        </w:rPr>
        <w:t>Al</w:t>
      </w:r>
      <w:r w:rsidRPr="00F530D6">
        <w:rPr>
          <w:rFonts w:ascii="Times New Roman" w:hAnsi="Times New Roman"/>
          <w:sz w:val="28"/>
          <w:szCs w:val="28"/>
          <w:vertAlign w:val="superscript"/>
          <w:lang w:eastAsia="ru-RU"/>
        </w:rPr>
        <w:t>3+</w:t>
      </w:r>
      <w:r w:rsidRPr="00F530D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530D6">
        <w:rPr>
          <w:rFonts w:ascii="Times New Roman" w:hAnsi="Times New Roman"/>
          <w:sz w:val="28"/>
          <w:szCs w:val="28"/>
          <w:lang w:val="en-US" w:eastAsia="ru-RU"/>
        </w:rPr>
        <w:t>Cr</w:t>
      </w:r>
      <w:r w:rsidRPr="00F530D6">
        <w:rPr>
          <w:rFonts w:ascii="Times New Roman" w:hAnsi="Times New Roman"/>
          <w:sz w:val="28"/>
          <w:szCs w:val="28"/>
          <w:vertAlign w:val="superscript"/>
          <w:lang w:eastAsia="ru-RU"/>
        </w:rPr>
        <w:t>3+</w:t>
      </w:r>
      <w:r w:rsidRPr="00F530D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530D6">
        <w:rPr>
          <w:rFonts w:ascii="Times New Roman" w:hAnsi="Times New Roman"/>
          <w:sz w:val="28"/>
          <w:szCs w:val="28"/>
          <w:lang w:val="en-US" w:eastAsia="ru-RU"/>
        </w:rPr>
        <w:t>Zn</w:t>
      </w:r>
      <w:r w:rsidRPr="00F530D6">
        <w:rPr>
          <w:rFonts w:ascii="Times New Roman" w:hAnsi="Times New Roman"/>
          <w:sz w:val="28"/>
          <w:szCs w:val="28"/>
          <w:vertAlign w:val="superscript"/>
          <w:lang w:eastAsia="ru-RU"/>
        </w:rPr>
        <w:t>2+</w:t>
      </w:r>
      <w:r w:rsidRPr="00F530D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530D6">
        <w:rPr>
          <w:rFonts w:ascii="Times New Roman" w:hAnsi="Times New Roman"/>
          <w:sz w:val="28"/>
          <w:szCs w:val="28"/>
          <w:lang w:val="en-US" w:eastAsia="ru-RU"/>
        </w:rPr>
        <w:t>As</w:t>
      </w:r>
      <w:r w:rsidRPr="00F530D6">
        <w:rPr>
          <w:rFonts w:ascii="Times New Roman" w:hAnsi="Times New Roman"/>
          <w:sz w:val="28"/>
          <w:szCs w:val="28"/>
          <w:lang w:eastAsia="ru-RU"/>
        </w:rPr>
        <w:t>(</w:t>
      </w:r>
      <w:r w:rsidRPr="00F530D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F530D6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F530D6">
        <w:rPr>
          <w:rFonts w:ascii="Times New Roman" w:hAnsi="Times New Roman"/>
          <w:sz w:val="28"/>
          <w:szCs w:val="28"/>
          <w:lang w:val="en-US" w:eastAsia="ru-RU"/>
        </w:rPr>
        <w:t>As</w:t>
      </w:r>
      <w:r w:rsidRPr="00F530D6">
        <w:rPr>
          <w:rFonts w:ascii="Times New Roman" w:hAnsi="Times New Roman"/>
          <w:sz w:val="28"/>
          <w:szCs w:val="28"/>
          <w:lang w:eastAsia="ru-RU"/>
        </w:rPr>
        <w:t>(</w:t>
      </w:r>
      <w:r w:rsidRPr="00F530D6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F530D6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F530D6">
        <w:rPr>
          <w:rFonts w:ascii="Times New Roman" w:hAnsi="Times New Roman"/>
          <w:sz w:val="28"/>
          <w:szCs w:val="28"/>
          <w:lang w:val="en-US" w:eastAsia="ru-RU"/>
        </w:rPr>
        <w:t>Sn</w:t>
      </w:r>
      <w:proofErr w:type="spellEnd"/>
      <w:r w:rsidRPr="00F530D6">
        <w:rPr>
          <w:rFonts w:ascii="Times New Roman" w:hAnsi="Times New Roman"/>
          <w:sz w:val="28"/>
          <w:szCs w:val="28"/>
          <w:lang w:eastAsia="ru-RU"/>
        </w:rPr>
        <w:t>(</w:t>
      </w:r>
      <w:r w:rsidRPr="00F530D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F530D6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F530D6">
        <w:rPr>
          <w:rFonts w:ascii="Times New Roman" w:hAnsi="Times New Roman"/>
          <w:sz w:val="28"/>
          <w:szCs w:val="28"/>
          <w:lang w:val="en-US" w:eastAsia="ru-RU"/>
        </w:rPr>
        <w:t>Sn</w:t>
      </w:r>
      <w:proofErr w:type="spellEnd"/>
      <w:r w:rsidRPr="00F530D6">
        <w:rPr>
          <w:rFonts w:ascii="Times New Roman" w:hAnsi="Times New Roman"/>
          <w:sz w:val="28"/>
          <w:szCs w:val="28"/>
          <w:lang w:eastAsia="ru-RU"/>
        </w:rPr>
        <w:t>(</w:t>
      </w:r>
      <w:r w:rsidRPr="00F530D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F530D6">
        <w:rPr>
          <w:rFonts w:ascii="Times New Roman" w:hAnsi="Times New Roman"/>
          <w:sz w:val="28"/>
          <w:szCs w:val="28"/>
          <w:lang w:eastAsia="ru-RU"/>
        </w:rPr>
        <w:t xml:space="preserve">). Эти катионы образуют амфотерные гидроксиды или растворимые соли кислородсодержащих кислот и поэтому хорошо растворяются в избытке щелочей. </w:t>
      </w:r>
      <w:r w:rsidRPr="00F530D6">
        <w:rPr>
          <w:rFonts w:ascii="Times New Roman" w:hAnsi="Times New Roman"/>
          <w:sz w:val="28"/>
          <w:szCs w:val="28"/>
        </w:rPr>
        <w:t xml:space="preserve">Групповым реагентом на катионы четвертой группы является </w:t>
      </w:r>
      <w:proofErr w:type="spellStart"/>
      <w:r w:rsidRPr="00F530D6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F530D6">
        <w:rPr>
          <w:rFonts w:ascii="Times New Roman" w:hAnsi="Times New Roman"/>
          <w:sz w:val="28"/>
          <w:szCs w:val="28"/>
        </w:rPr>
        <w:t xml:space="preserve"> в избытке.</w:t>
      </w:r>
    </w:p>
    <w:p w:rsidR="00AA2A3B" w:rsidRPr="001E45AA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2316E6">
        <w:rPr>
          <w:sz w:val="28"/>
          <w:szCs w:val="28"/>
        </w:rPr>
        <w:t xml:space="preserve">При действии на катионы </w:t>
      </w:r>
      <w:r>
        <w:rPr>
          <w:sz w:val="28"/>
          <w:szCs w:val="28"/>
          <w:lang w:val="en-US"/>
        </w:rPr>
        <w:t>IV</w:t>
      </w:r>
      <w:r w:rsidRPr="002316E6">
        <w:rPr>
          <w:sz w:val="28"/>
          <w:szCs w:val="28"/>
        </w:rPr>
        <w:t xml:space="preserve"> аналитической группы стехиометрического количества KOH или </w:t>
      </w:r>
      <w:proofErr w:type="spellStart"/>
      <w:r w:rsidRPr="002316E6">
        <w:rPr>
          <w:sz w:val="28"/>
          <w:szCs w:val="28"/>
        </w:rPr>
        <w:t>NaOH</w:t>
      </w:r>
      <w:proofErr w:type="spellEnd"/>
      <w:r w:rsidRPr="002316E6">
        <w:rPr>
          <w:sz w:val="28"/>
          <w:szCs w:val="28"/>
        </w:rPr>
        <w:t xml:space="preserve"> образуются </w:t>
      </w:r>
      <w:r>
        <w:rPr>
          <w:sz w:val="28"/>
          <w:szCs w:val="28"/>
        </w:rPr>
        <w:t xml:space="preserve">труднорастворимые аморфные, </w:t>
      </w:r>
      <w:r w:rsidRPr="002316E6">
        <w:rPr>
          <w:sz w:val="28"/>
          <w:szCs w:val="28"/>
        </w:rPr>
        <w:t xml:space="preserve">окрашенные в различные цвета осадки </w:t>
      </w:r>
      <w:proofErr w:type="gramStart"/>
      <w:r w:rsidRPr="002316E6">
        <w:rPr>
          <w:sz w:val="28"/>
          <w:szCs w:val="28"/>
        </w:rPr>
        <w:t>соответствующих</w:t>
      </w:r>
      <w:proofErr w:type="gramEnd"/>
      <w:r w:rsidRPr="002316E6">
        <w:rPr>
          <w:sz w:val="28"/>
          <w:szCs w:val="28"/>
        </w:rPr>
        <w:t xml:space="preserve"> гидроксидов: </w:t>
      </w:r>
      <w:r w:rsidRPr="002316E6">
        <w:rPr>
          <w:i/>
          <w:iCs/>
          <w:sz w:val="28"/>
          <w:szCs w:val="28"/>
        </w:rPr>
        <w:t xml:space="preserve">белые </w:t>
      </w:r>
      <w:r w:rsidRPr="002316E6">
        <w:rPr>
          <w:sz w:val="28"/>
          <w:szCs w:val="28"/>
        </w:rPr>
        <w:t>–</w:t>
      </w:r>
      <w:proofErr w:type="spellStart"/>
      <w:r w:rsidRPr="002316E6">
        <w:rPr>
          <w:sz w:val="28"/>
          <w:szCs w:val="28"/>
        </w:rPr>
        <w:t>Al</w:t>
      </w:r>
      <w:proofErr w:type="spellEnd"/>
      <w:r w:rsidRPr="002316E6">
        <w:rPr>
          <w:sz w:val="28"/>
          <w:szCs w:val="28"/>
        </w:rPr>
        <w:t>(OH)</w:t>
      </w:r>
      <w:r w:rsidRPr="001E45AA">
        <w:rPr>
          <w:sz w:val="28"/>
          <w:szCs w:val="28"/>
          <w:vertAlign w:val="subscript"/>
        </w:rPr>
        <w:t>3</w:t>
      </w:r>
      <w:r w:rsidRPr="002316E6">
        <w:rPr>
          <w:sz w:val="28"/>
          <w:szCs w:val="28"/>
        </w:rPr>
        <w:t xml:space="preserve">, </w:t>
      </w:r>
      <w:proofErr w:type="spellStart"/>
      <w:r w:rsidRPr="002316E6">
        <w:rPr>
          <w:sz w:val="28"/>
          <w:szCs w:val="28"/>
        </w:rPr>
        <w:t>Zn</w:t>
      </w:r>
      <w:proofErr w:type="spellEnd"/>
      <w:r w:rsidRPr="002316E6">
        <w:rPr>
          <w:sz w:val="28"/>
          <w:szCs w:val="28"/>
        </w:rPr>
        <w:t>(OH)</w:t>
      </w:r>
      <w:r w:rsidRPr="001E45AA">
        <w:rPr>
          <w:sz w:val="28"/>
          <w:szCs w:val="28"/>
          <w:vertAlign w:val="subscript"/>
        </w:rPr>
        <w:t>2</w:t>
      </w:r>
      <w:r w:rsidRPr="002316E6">
        <w:rPr>
          <w:sz w:val="28"/>
          <w:szCs w:val="28"/>
        </w:rPr>
        <w:t xml:space="preserve">, </w:t>
      </w:r>
      <w:r w:rsidRPr="002316E6">
        <w:rPr>
          <w:i/>
          <w:iCs/>
          <w:sz w:val="28"/>
          <w:szCs w:val="28"/>
        </w:rPr>
        <w:t>зелены</w:t>
      </w:r>
      <w:r>
        <w:rPr>
          <w:i/>
          <w:iCs/>
          <w:sz w:val="28"/>
          <w:szCs w:val="28"/>
        </w:rPr>
        <w:t>й</w:t>
      </w:r>
      <w:r w:rsidRPr="002316E6">
        <w:rPr>
          <w:i/>
          <w:iCs/>
          <w:sz w:val="28"/>
          <w:szCs w:val="28"/>
        </w:rPr>
        <w:t xml:space="preserve"> </w:t>
      </w:r>
      <w:r w:rsidRPr="002316E6">
        <w:rPr>
          <w:sz w:val="28"/>
          <w:szCs w:val="28"/>
        </w:rPr>
        <w:t xml:space="preserve">– </w:t>
      </w:r>
      <w:proofErr w:type="spellStart"/>
      <w:r w:rsidRPr="002316E6">
        <w:rPr>
          <w:sz w:val="28"/>
          <w:szCs w:val="28"/>
        </w:rPr>
        <w:t>Cr</w:t>
      </w:r>
      <w:proofErr w:type="spellEnd"/>
      <w:r w:rsidRPr="002316E6">
        <w:rPr>
          <w:sz w:val="28"/>
          <w:szCs w:val="28"/>
        </w:rPr>
        <w:t>(OH)</w:t>
      </w:r>
      <w:r w:rsidRPr="001E45AA">
        <w:rPr>
          <w:sz w:val="28"/>
          <w:szCs w:val="28"/>
          <w:vertAlign w:val="subscript"/>
        </w:rPr>
        <w:t>3</w:t>
      </w:r>
      <w:r w:rsidRPr="001E45AA">
        <w:rPr>
          <w:sz w:val="28"/>
          <w:szCs w:val="28"/>
        </w:rPr>
        <w:t>.</w:t>
      </w:r>
    </w:p>
    <w:p w:rsid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Осадки гидроксидов растворимы в разбавленных кислотах. В избытке щелочи все осадки этих амфотерных гидроксидов растворяются с образованием зеленого хромита и бесцветных алюминатов, </w:t>
      </w:r>
      <w:proofErr w:type="spellStart"/>
      <w:r>
        <w:rPr>
          <w:sz w:val="28"/>
          <w:szCs w:val="28"/>
        </w:rPr>
        <w:t>цинкатов</w:t>
      </w:r>
      <w:proofErr w:type="spellEnd"/>
      <w:r>
        <w:rPr>
          <w:sz w:val="28"/>
          <w:szCs w:val="28"/>
        </w:rPr>
        <w:t>, станнитов:</w:t>
      </w:r>
    </w:p>
    <w:p w:rsid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Cr(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OH</w:t>
      </w:r>
      <w:r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>→ CrO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+ 2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O,</w:t>
      </w:r>
    </w:p>
    <w:p w:rsid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Al(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OH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→ AlO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+ 2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O,</w:t>
      </w:r>
    </w:p>
    <w:p w:rsidR="00AA2A3B" w:rsidRP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Zn</w:t>
      </w:r>
      <w:r w:rsidRPr="00AA2A3B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AA2A3B"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 w:rsidRPr="00AA2A3B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OH</w:t>
      </w:r>
      <w:r w:rsidRPr="00AA2A3B">
        <w:rPr>
          <w:sz w:val="28"/>
          <w:szCs w:val="28"/>
          <w:vertAlign w:val="superscript"/>
          <w:lang w:val="en-US"/>
        </w:rPr>
        <w:t>-</w:t>
      </w:r>
      <w:r w:rsidRPr="00AA2A3B">
        <w:rPr>
          <w:sz w:val="28"/>
          <w:szCs w:val="28"/>
          <w:lang w:val="en-US"/>
        </w:rPr>
        <w:t xml:space="preserve"> → </w:t>
      </w:r>
      <w:r>
        <w:rPr>
          <w:sz w:val="28"/>
          <w:szCs w:val="28"/>
          <w:lang w:val="en-US"/>
        </w:rPr>
        <w:t>ZnO</w:t>
      </w:r>
      <w:r w:rsidRPr="00AA2A3B">
        <w:rPr>
          <w:sz w:val="28"/>
          <w:szCs w:val="28"/>
          <w:vertAlign w:val="subscript"/>
          <w:lang w:val="en-US"/>
        </w:rPr>
        <w:t>2</w:t>
      </w:r>
      <w:r w:rsidRPr="00AA2A3B">
        <w:rPr>
          <w:sz w:val="28"/>
          <w:szCs w:val="28"/>
          <w:vertAlign w:val="superscript"/>
          <w:lang w:val="en-US"/>
        </w:rPr>
        <w:t>-</w:t>
      </w:r>
      <w:r w:rsidRPr="00AA2A3B">
        <w:rPr>
          <w:sz w:val="28"/>
          <w:szCs w:val="28"/>
          <w:lang w:val="en-US"/>
        </w:rPr>
        <w:t xml:space="preserve"> + 2 </w:t>
      </w:r>
      <w:r>
        <w:rPr>
          <w:sz w:val="28"/>
          <w:szCs w:val="28"/>
          <w:lang w:val="en-US"/>
        </w:rPr>
        <w:t>H</w:t>
      </w:r>
      <w:r w:rsidRPr="00AA2A3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AA2A3B">
        <w:rPr>
          <w:sz w:val="28"/>
          <w:szCs w:val="28"/>
          <w:lang w:val="en-US"/>
        </w:rPr>
        <w:t>,</w:t>
      </w:r>
    </w:p>
    <w:p w:rsidR="00AA2A3B" w:rsidRP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Sn</w:t>
      </w:r>
      <w:proofErr w:type="spellEnd"/>
      <w:r w:rsidRPr="00AA2A3B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AA2A3B"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 w:rsidRPr="00AA2A3B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OH</w:t>
      </w:r>
      <w:r w:rsidRPr="00AA2A3B">
        <w:rPr>
          <w:sz w:val="28"/>
          <w:szCs w:val="28"/>
          <w:vertAlign w:val="superscript"/>
          <w:lang w:val="en-US"/>
        </w:rPr>
        <w:t>-</w:t>
      </w:r>
      <w:r w:rsidRPr="00AA2A3B">
        <w:rPr>
          <w:sz w:val="28"/>
          <w:szCs w:val="28"/>
          <w:lang w:val="en-US"/>
        </w:rPr>
        <w:t xml:space="preserve"> → </w:t>
      </w:r>
      <w:r>
        <w:rPr>
          <w:sz w:val="28"/>
          <w:szCs w:val="28"/>
          <w:lang w:val="en-US"/>
        </w:rPr>
        <w:t>SnO</w:t>
      </w:r>
      <w:r w:rsidRPr="00AA2A3B">
        <w:rPr>
          <w:sz w:val="28"/>
          <w:szCs w:val="28"/>
          <w:vertAlign w:val="subscript"/>
          <w:lang w:val="en-US"/>
        </w:rPr>
        <w:t>2</w:t>
      </w:r>
      <w:r w:rsidRPr="00AA2A3B">
        <w:rPr>
          <w:sz w:val="28"/>
          <w:szCs w:val="28"/>
          <w:vertAlign w:val="superscript"/>
          <w:lang w:val="en-US"/>
        </w:rPr>
        <w:t>-</w:t>
      </w:r>
      <w:r w:rsidRPr="00AA2A3B">
        <w:rPr>
          <w:sz w:val="28"/>
          <w:szCs w:val="28"/>
          <w:lang w:val="en-US"/>
        </w:rPr>
        <w:t xml:space="preserve"> + 2 </w:t>
      </w:r>
      <w:r>
        <w:rPr>
          <w:sz w:val="28"/>
          <w:szCs w:val="28"/>
          <w:lang w:val="en-US"/>
        </w:rPr>
        <w:t>H</w:t>
      </w:r>
      <w:r w:rsidRPr="00AA2A3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растворов полученных солей можно снова выделить осадки гидроксидов при осторожном действии растворами кислот</w:t>
      </w:r>
    </w:p>
    <w:p w:rsid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AlO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</w:rPr>
        <w:t xml:space="preserve"> + </w:t>
      </w:r>
      <w:r w:rsidRPr="00CE0771">
        <w:rPr>
          <w:sz w:val="28"/>
          <w:szCs w:val="28"/>
        </w:rPr>
        <w:t>Н</w:t>
      </w:r>
      <w:r w:rsidRPr="00CE077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→</w:t>
      </w:r>
      <w:r>
        <w:rPr>
          <w:sz w:val="28"/>
          <w:szCs w:val="28"/>
        </w:rPr>
        <w:t xml:space="preserve"> </w:t>
      </w:r>
      <w:proofErr w:type="gramStart"/>
      <w:r w:rsidRPr="00CE0771">
        <w:rPr>
          <w:sz w:val="28"/>
          <w:szCs w:val="28"/>
          <w:lang w:val="en-US"/>
        </w:rPr>
        <w:t>Al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, </w:t>
      </w:r>
    </w:p>
    <w:p w:rsidR="00AA2A3B" w:rsidRP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ZnO</w:t>
      </w:r>
      <w:proofErr w:type="spellEnd"/>
      <w:r w:rsidRPr="00CE0771">
        <w:rPr>
          <w:sz w:val="28"/>
          <w:szCs w:val="28"/>
          <w:vertAlign w:val="subscript"/>
        </w:rPr>
        <w:t>2</w:t>
      </w:r>
      <w:r w:rsidRPr="00CE0771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+ </w:t>
      </w:r>
      <w:r w:rsidRPr="00CE0771">
        <w:rPr>
          <w:sz w:val="28"/>
          <w:szCs w:val="28"/>
        </w:rPr>
        <w:t>2Н</w:t>
      </w:r>
      <w:r w:rsidRPr="00CE077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</w:t>
      </w:r>
      <w:r w:rsidRPr="00CE0771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Zn</w:t>
      </w:r>
      <w:r w:rsidRPr="00CE0771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CE0771">
        <w:rPr>
          <w:sz w:val="28"/>
          <w:szCs w:val="28"/>
        </w:rPr>
        <w:t>)</w:t>
      </w:r>
      <w:r w:rsidRPr="00CE0771">
        <w:rPr>
          <w:sz w:val="28"/>
          <w:szCs w:val="28"/>
          <w:vertAlign w:val="subscript"/>
        </w:rPr>
        <w:t>2.</w:t>
      </w:r>
      <w:r w:rsidRPr="00CE0771">
        <w:rPr>
          <w:sz w:val="28"/>
          <w:szCs w:val="28"/>
        </w:rPr>
        <w:t xml:space="preserve"> </w:t>
      </w:r>
    </w:p>
    <w:p w:rsid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более полное выделение в осадок  гидроксидов катионов четвертой группы, кроме</w:t>
      </w:r>
      <w:r w:rsidRPr="00A35B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Zn</w:t>
      </w:r>
      <w:r w:rsidRPr="00CE077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CE0771">
        <w:rPr>
          <w:sz w:val="28"/>
          <w:szCs w:val="28"/>
        </w:rPr>
        <w:t>)</w:t>
      </w:r>
      <w:r w:rsidRPr="00CE077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возможно при действии на растворимые соли соответствующих слабых кислот солями аммония при нагревании (нагревание способствует, как известно, полноте осаждения) </w:t>
      </w:r>
    </w:p>
    <w:p w:rsidR="00AA2A3B" w:rsidRP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CrO</w:t>
      </w:r>
      <w:r w:rsidRPr="00AA2A3B">
        <w:rPr>
          <w:sz w:val="28"/>
          <w:szCs w:val="28"/>
          <w:vertAlign w:val="subscript"/>
          <w:lang w:val="en-US"/>
        </w:rPr>
        <w:t>2</w:t>
      </w:r>
      <w:r w:rsidRPr="00AA2A3B">
        <w:rPr>
          <w:sz w:val="28"/>
          <w:szCs w:val="28"/>
          <w:vertAlign w:val="superscript"/>
          <w:lang w:val="en-US"/>
        </w:rPr>
        <w:t>-</w:t>
      </w:r>
      <w:r w:rsidRPr="00AA2A3B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NH</w:t>
      </w:r>
      <w:r w:rsidRPr="00AA2A3B">
        <w:rPr>
          <w:sz w:val="28"/>
          <w:szCs w:val="28"/>
          <w:vertAlign w:val="subscript"/>
          <w:lang w:val="en-US"/>
        </w:rPr>
        <w:t>4</w:t>
      </w:r>
      <w:r w:rsidRPr="00AA2A3B">
        <w:rPr>
          <w:sz w:val="28"/>
          <w:szCs w:val="28"/>
          <w:vertAlign w:val="superscript"/>
          <w:lang w:val="en-US"/>
        </w:rPr>
        <w:t>+</w:t>
      </w:r>
      <w:r w:rsidRPr="00AA2A3B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H</w:t>
      </w:r>
      <w:r w:rsidRPr="00AA2A3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AA2A3B">
        <w:rPr>
          <w:sz w:val="28"/>
          <w:szCs w:val="28"/>
          <w:lang w:val="en-US"/>
        </w:rPr>
        <w:t xml:space="preserve"> = </w:t>
      </w:r>
      <w:proofErr w:type="gramStart"/>
      <w:r>
        <w:rPr>
          <w:sz w:val="28"/>
          <w:szCs w:val="28"/>
          <w:lang w:val="en-US"/>
        </w:rPr>
        <w:t>Cr</w:t>
      </w:r>
      <w:r w:rsidRPr="00AA2A3B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AA2A3B">
        <w:rPr>
          <w:sz w:val="28"/>
          <w:szCs w:val="28"/>
          <w:lang w:val="en-US"/>
        </w:rPr>
        <w:t>)</w:t>
      </w:r>
      <w:r w:rsidRPr="00AA2A3B">
        <w:rPr>
          <w:sz w:val="28"/>
          <w:szCs w:val="28"/>
          <w:vertAlign w:val="subscript"/>
          <w:lang w:val="en-US"/>
        </w:rPr>
        <w:t>3</w:t>
      </w:r>
      <w:r w:rsidRPr="00AA2A3B">
        <w:rPr>
          <w:sz w:val="28"/>
          <w:szCs w:val="28"/>
          <w:lang w:val="en-US"/>
        </w:rPr>
        <w:t xml:space="preserve">↓ + </w:t>
      </w:r>
      <w:r>
        <w:rPr>
          <w:sz w:val="28"/>
          <w:szCs w:val="28"/>
          <w:lang w:val="en-US"/>
        </w:rPr>
        <w:t>NH</w:t>
      </w:r>
      <w:r w:rsidRPr="00AA2A3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OH</w:t>
      </w:r>
      <w:r w:rsidRPr="00AA2A3B">
        <w:rPr>
          <w:sz w:val="28"/>
          <w:szCs w:val="28"/>
          <w:lang w:val="en-US"/>
        </w:rPr>
        <w:t>,</w:t>
      </w:r>
    </w:p>
    <w:p w:rsidR="00AA2A3B" w:rsidRP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SnO</w:t>
      </w:r>
      <w:r w:rsidRPr="00AA2A3B">
        <w:rPr>
          <w:sz w:val="28"/>
          <w:szCs w:val="28"/>
          <w:vertAlign w:val="subscript"/>
          <w:lang w:val="en-US"/>
        </w:rPr>
        <w:t>2</w:t>
      </w:r>
      <w:r w:rsidRPr="00AA2A3B">
        <w:rPr>
          <w:sz w:val="28"/>
          <w:szCs w:val="28"/>
          <w:vertAlign w:val="superscript"/>
          <w:lang w:val="en-US"/>
        </w:rPr>
        <w:t>-</w:t>
      </w:r>
      <w:r w:rsidRPr="00AA2A3B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NH</w:t>
      </w:r>
      <w:r w:rsidRPr="00AA2A3B">
        <w:rPr>
          <w:sz w:val="28"/>
          <w:szCs w:val="28"/>
          <w:vertAlign w:val="subscript"/>
          <w:lang w:val="en-US"/>
        </w:rPr>
        <w:t>4</w:t>
      </w:r>
      <w:r w:rsidRPr="00AA2A3B">
        <w:rPr>
          <w:sz w:val="28"/>
          <w:szCs w:val="28"/>
          <w:vertAlign w:val="superscript"/>
          <w:lang w:val="en-US"/>
        </w:rPr>
        <w:t>+</w:t>
      </w:r>
      <w:r w:rsidRPr="00AA2A3B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H</w:t>
      </w:r>
      <w:r w:rsidRPr="00AA2A3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AA2A3B">
        <w:rPr>
          <w:sz w:val="28"/>
          <w:szCs w:val="28"/>
          <w:lang w:val="en-US"/>
        </w:rPr>
        <w:t xml:space="preserve"> = </w:t>
      </w:r>
      <w:proofErr w:type="spellStart"/>
      <w:proofErr w:type="gramStart"/>
      <w:r>
        <w:rPr>
          <w:sz w:val="28"/>
          <w:szCs w:val="28"/>
          <w:lang w:val="en-US"/>
        </w:rPr>
        <w:t>Sn</w:t>
      </w:r>
      <w:proofErr w:type="spellEnd"/>
      <w:r w:rsidRPr="00AA2A3B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AA2A3B">
        <w:rPr>
          <w:sz w:val="28"/>
          <w:szCs w:val="28"/>
          <w:lang w:val="en-US"/>
        </w:rPr>
        <w:t>)</w:t>
      </w:r>
      <w:r w:rsidRPr="00AA2A3B">
        <w:rPr>
          <w:sz w:val="28"/>
          <w:szCs w:val="28"/>
          <w:vertAlign w:val="subscript"/>
          <w:lang w:val="en-US"/>
        </w:rPr>
        <w:t>3</w:t>
      </w:r>
      <w:r w:rsidRPr="00AA2A3B">
        <w:rPr>
          <w:sz w:val="28"/>
          <w:szCs w:val="28"/>
          <w:lang w:val="en-US"/>
        </w:rPr>
        <w:t>↓ + 2</w:t>
      </w:r>
      <w:r>
        <w:rPr>
          <w:sz w:val="28"/>
          <w:szCs w:val="28"/>
          <w:lang w:val="en-US"/>
        </w:rPr>
        <w:t>NH</w:t>
      </w:r>
      <w:r w:rsidRPr="00AA2A3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OH</w:t>
      </w:r>
      <w:r w:rsidRPr="00AA2A3B">
        <w:rPr>
          <w:sz w:val="28"/>
          <w:szCs w:val="28"/>
          <w:lang w:val="en-US"/>
        </w:rPr>
        <w:t>,</w:t>
      </w:r>
    </w:p>
    <w:p w:rsidR="00AA2A3B" w:rsidRP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AlO</w:t>
      </w:r>
      <w:r w:rsidRPr="00AA2A3B">
        <w:rPr>
          <w:sz w:val="28"/>
          <w:szCs w:val="28"/>
          <w:vertAlign w:val="subscript"/>
          <w:lang w:val="en-US"/>
        </w:rPr>
        <w:t>2</w:t>
      </w:r>
      <w:r w:rsidRPr="00AA2A3B">
        <w:rPr>
          <w:sz w:val="28"/>
          <w:szCs w:val="28"/>
          <w:vertAlign w:val="superscript"/>
          <w:lang w:val="en-US"/>
        </w:rPr>
        <w:t>-</w:t>
      </w:r>
      <w:r w:rsidRPr="00AA2A3B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NH</w:t>
      </w:r>
      <w:r w:rsidRPr="00AA2A3B">
        <w:rPr>
          <w:sz w:val="28"/>
          <w:szCs w:val="28"/>
          <w:vertAlign w:val="subscript"/>
          <w:lang w:val="en-US"/>
        </w:rPr>
        <w:t>4</w:t>
      </w:r>
      <w:r w:rsidRPr="00AA2A3B">
        <w:rPr>
          <w:sz w:val="28"/>
          <w:szCs w:val="28"/>
          <w:vertAlign w:val="superscript"/>
          <w:lang w:val="en-US"/>
        </w:rPr>
        <w:t>+</w:t>
      </w:r>
      <w:r w:rsidRPr="00AA2A3B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H</w:t>
      </w:r>
      <w:r w:rsidRPr="00AA2A3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AA2A3B">
        <w:rPr>
          <w:sz w:val="28"/>
          <w:szCs w:val="28"/>
          <w:lang w:val="en-US"/>
        </w:rPr>
        <w:t xml:space="preserve"> = </w:t>
      </w:r>
      <w:proofErr w:type="gramStart"/>
      <w:r>
        <w:rPr>
          <w:sz w:val="28"/>
          <w:szCs w:val="28"/>
          <w:lang w:val="en-US"/>
        </w:rPr>
        <w:t>Al</w:t>
      </w:r>
      <w:r w:rsidRPr="00AA2A3B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AA2A3B">
        <w:rPr>
          <w:sz w:val="28"/>
          <w:szCs w:val="28"/>
          <w:lang w:val="en-US"/>
        </w:rPr>
        <w:t>)</w:t>
      </w:r>
      <w:r w:rsidRPr="00AA2A3B">
        <w:rPr>
          <w:sz w:val="28"/>
          <w:szCs w:val="28"/>
          <w:vertAlign w:val="subscript"/>
          <w:lang w:val="en-US"/>
        </w:rPr>
        <w:t>3</w:t>
      </w:r>
      <w:r w:rsidRPr="00AA2A3B">
        <w:rPr>
          <w:sz w:val="28"/>
          <w:szCs w:val="28"/>
          <w:lang w:val="en-US"/>
        </w:rPr>
        <w:t xml:space="preserve">↓ + </w:t>
      </w:r>
      <w:r>
        <w:rPr>
          <w:sz w:val="28"/>
          <w:szCs w:val="28"/>
          <w:lang w:val="en-US"/>
        </w:rPr>
        <w:t>NH</w:t>
      </w:r>
      <w:r w:rsidRPr="00AA2A3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OH</w:t>
      </w:r>
      <w:r w:rsidRPr="00AA2A3B">
        <w:rPr>
          <w:sz w:val="28"/>
          <w:szCs w:val="28"/>
          <w:lang w:val="en-US"/>
        </w:rPr>
        <w:t>.</w:t>
      </w:r>
    </w:p>
    <w:p w:rsid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Zn</w:t>
      </w:r>
      <w:r w:rsidRPr="00CE0771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CE0771">
        <w:rPr>
          <w:sz w:val="28"/>
          <w:szCs w:val="28"/>
        </w:rPr>
        <w:t>)</w:t>
      </w:r>
      <w:r w:rsidRPr="00CE0771">
        <w:rPr>
          <w:sz w:val="28"/>
          <w:szCs w:val="28"/>
          <w:vertAlign w:val="subscript"/>
        </w:rPr>
        <w:t>2</w:t>
      </w:r>
      <w:r w:rsidRPr="007D3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подобным образом получить невозможно, так как этот гидроксид в избытке </w:t>
      </w:r>
      <w:r>
        <w:rPr>
          <w:sz w:val="28"/>
          <w:szCs w:val="28"/>
          <w:lang w:val="en-US"/>
        </w:rPr>
        <w:t>NH</w:t>
      </w:r>
      <w:r w:rsidRPr="007D36BE">
        <w:rPr>
          <w:sz w:val="28"/>
          <w:szCs w:val="28"/>
          <w:vertAlign w:val="subscript"/>
        </w:rPr>
        <w:t>4</w:t>
      </w:r>
      <w:r w:rsidRPr="007D36BE">
        <w:rPr>
          <w:sz w:val="28"/>
          <w:szCs w:val="28"/>
          <w:vertAlign w:val="superscript"/>
        </w:rPr>
        <w:t>+</w:t>
      </w:r>
      <w:r w:rsidRPr="007D3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переходит в растворимый комплексный аммиакат цинка </w:t>
      </w:r>
    </w:p>
    <w:p w:rsidR="00AA2A3B" w:rsidRP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ZnO</w:t>
      </w:r>
      <w:proofErr w:type="spellEnd"/>
      <w:r w:rsidRPr="00AA2A3B">
        <w:rPr>
          <w:sz w:val="28"/>
          <w:szCs w:val="28"/>
          <w:vertAlign w:val="subscript"/>
        </w:rPr>
        <w:t>2</w:t>
      </w:r>
      <w:r w:rsidRPr="00AA2A3B">
        <w:rPr>
          <w:sz w:val="28"/>
          <w:szCs w:val="28"/>
          <w:vertAlign w:val="superscript"/>
        </w:rPr>
        <w:t>2-</w:t>
      </w:r>
      <w:r w:rsidRPr="00AA2A3B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NH</w:t>
      </w:r>
      <w:r w:rsidRPr="00AA2A3B">
        <w:rPr>
          <w:sz w:val="28"/>
          <w:szCs w:val="28"/>
          <w:vertAlign w:val="subscript"/>
        </w:rPr>
        <w:t>4</w:t>
      </w:r>
      <w:r w:rsidRPr="00AA2A3B">
        <w:rPr>
          <w:sz w:val="28"/>
          <w:szCs w:val="28"/>
          <w:vertAlign w:val="superscript"/>
        </w:rPr>
        <w:t>+</w:t>
      </w:r>
      <w:r w:rsidRPr="00AA2A3B">
        <w:rPr>
          <w:sz w:val="28"/>
          <w:szCs w:val="28"/>
        </w:rPr>
        <w:t xml:space="preserve"> → [</w:t>
      </w:r>
      <w:proofErr w:type="gramStart"/>
      <w:r>
        <w:rPr>
          <w:sz w:val="28"/>
          <w:szCs w:val="28"/>
          <w:lang w:val="en-US"/>
        </w:rPr>
        <w:t>Zn</w:t>
      </w:r>
      <w:r w:rsidRPr="00AA2A3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NH</w:t>
      </w:r>
      <w:r w:rsidRPr="00AA2A3B">
        <w:rPr>
          <w:sz w:val="28"/>
          <w:szCs w:val="28"/>
          <w:vertAlign w:val="subscript"/>
        </w:rPr>
        <w:t>3</w:t>
      </w:r>
      <w:r w:rsidRPr="00AA2A3B">
        <w:rPr>
          <w:sz w:val="28"/>
          <w:szCs w:val="28"/>
        </w:rPr>
        <w:t>)</w:t>
      </w:r>
      <w:r w:rsidRPr="00AA2A3B">
        <w:rPr>
          <w:sz w:val="28"/>
          <w:szCs w:val="28"/>
          <w:vertAlign w:val="subscript"/>
        </w:rPr>
        <w:t>4</w:t>
      </w:r>
      <w:r w:rsidRPr="00AA2A3B">
        <w:rPr>
          <w:sz w:val="28"/>
          <w:szCs w:val="28"/>
        </w:rPr>
        <w:t>]</w:t>
      </w:r>
      <w:r w:rsidRPr="00AA2A3B">
        <w:rPr>
          <w:sz w:val="28"/>
          <w:szCs w:val="28"/>
          <w:vertAlign w:val="superscript"/>
        </w:rPr>
        <w:t>2+</w:t>
      </w:r>
      <w:r w:rsidRPr="00AA2A3B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AA2A3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Образование растворимого аммиаката цинка отличает цинк от всех остальных катионов четвертой группы и способствует их разделению.</w:t>
      </w:r>
    </w:p>
    <w:p w:rsidR="00AA2A3B" w:rsidRPr="002316E6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2316E6">
        <w:rPr>
          <w:sz w:val="28"/>
          <w:szCs w:val="28"/>
        </w:rPr>
        <w:t xml:space="preserve">Гидроксид хрома </w:t>
      </w:r>
      <w:proofErr w:type="gramStart"/>
      <w:r w:rsidRPr="002316E6">
        <w:rPr>
          <w:sz w:val="28"/>
          <w:szCs w:val="28"/>
        </w:rPr>
        <w:t>обладающи</w:t>
      </w:r>
      <w:r>
        <w:rPr>
          <w:sz w:val="28"/>
          <w:szCs w:val="28"/>
        </w:rPr>
        <w:t>й</w:t>
      </w:r>
      <w:proofErr w:type="gramEnd"/>
      <w:r w:rsidRPr="002316E6">
        <w:rPr>
          <w:sz w:val="28"/>
          <w:szCs w:val="28"/>
        </w:rPr>
        <w:t xml:space="preserve"> восстановительными свойствами, в присутствии окислителей, например, пероксида водорода, легко окисля</w:t>
      </w:r>
      <w:r>
        <w:rPr>
          <w:sz w:val="28"/>
          <w:szCs w:val="28"/>
        </w:rPr>
        <w:t>е</w:t>
      </w:r>
      <w:r w:rsidRPr="002316E6">
        <w:rPr>
          <w:sz w:val="28"/>
          <w:szCs w:val="28"/>
        </w:rPr>
        <w:t xml:space="preserve">тся: </w:t>
      </w:r>
    </w:p>
    <w:p w:rsidR="00AA2A3B" w:rsidRPr="00AA2A3B" w:rsidRDefault="00AA2A3B" w:rsidP="00AA2A3B">
      <w:pPr>
        <w:pStyle w:val="Default"/>
        <w:spacing w:after="240"/>
        <w:ind w:firstLine="709"/>
        <w:jc w:val="both"/>
        <w:rPr>
          <w:sz w:val="28"/>
          <w:szCs w:val="28"/>
          <w:lang w:val="en-US"/>
        </w:rPr>
      </w:pPr>
      <w:proofErr w:type="gramStart"/>
      <w:r w:rsidRPr="00AA2A3B">
        <w:rPr>
          <w:sz w:val="28"/>
          <w:szCs w:val="28"/>
          <w:lang w:val="en-US"/>
        </w:rPr>
        <w:t>2Cr(</w:t>
      </w:r>
      <w:proofErr w:type="gramEnd"/>
      <w:r w:rsidRPr="00AA2A3B">
        <w:rPr>
          <w:sz w:val="28"/>
          <w:szCs w:val="28"/>
          <w:lang w:val="en-US"/>
        </w:rPr>
        <w:t>OH)</w:t>
      </w:r>
      <w:r w:rsidRPr="00AA2A3B">
        <w:rPr>
          <w:sz w:val="28"/>
          <w:szCs w:val="28"/>
          <w:vertAlign w:val="subscript"/>
          <w:lang w:val="en-US"/>
        </w:rPr>
        <w:t>3</w:t>
      </w:r>
      <w:r w:rsidRPr="00AA2A3B">
        <w:rPr>
          <w:sz w:val="28"/>
          <w:szCs w:val="28"/>
          <w:lang w:val="en-US"/>
        </w:rPr>
        <w:t xml:space="preserve"> + 3H</w:t>
      </w:r>
      <w:r w:rsidRPr="00AA2A3B">
        <w:rPr>
          <w:sz w:val="28"/>
          <w:szCs w:val="28"/>
          <w:vertAlign w:val="subscript"/>
          <w:lang w:val="en-US"/>
        </w:rPr>
        <w:t>2</w:t>
      </w:r>
      <w:r w:rsidRPr="00AA2A3B">
        <w:rPr>
          <w:sz w:val="28"/>
          <w:szCs w:val="28"/>
          <w:lang w:val="en-US"/>
        </w:rPr>
        <w:t>O</w:t>
      </w:r>
      <w:r w:rsidRPr="00AA2A3B">
        <w:rPr>
          <w:sz w:val="28"/>
          <w:szCs w:val="28"/>
          <w:vertAlign w:val="subscript"/>
          <w:lang w:val="en-US"/>
        </w:rPr>
        <w:t>2</w:t>
      </w:r>
      <w:r w:rsidRPr="00AA2A3B">
        <w:rPr>
          <w:sz w:val="28"/>
          <w:szCs w:val="28"/>
          <w:lang w:val="en-US"/>
        </w:rPr>
        <w:t xml:space="preserve"> + 4OH</w:t>
      </w:r>
      <w:r w:rsidRPr="00AA2A3B">
        <w:rPr>
          <w:sz w:val="28"/>
          <w:szCs w:val="28"/>
          <w:vertAlign w:val="superscript"/>
          <w:lang w:val="en-US"/>
        </w:rPr>
        <w:t>-</w:t>
      </w:r>
      <w:r w:rsidRPr="00AA2A3B">
        <w:rPr>
          <w:sz w:val="28"/>
          <w:szCs w:val="28"/>
          <w:lang w:val="en-US"/>
        </w:rPr>
        <w:t xml:space="preserve"> → 2CrO</w:t>
      </w:r>
      <w:r w:rsidRPr="00AA2A3B">
        <w:rPr>
          <w:sz w:val="28"/>
          <w:szCs w:val="28"/>
          <w:vertAlign w:val="subscript"/>
          <w:lang w:val="en-US"/>
        </w:rPr>
        <w:t>4</w:t>
      </w:r>
      <w:r w:rsidRPr="00AA2A3B">
        <w:rPr>
          <w:sz w:val="28"/>
          <w:szCs w:val="28"/>
          <w:vertAlign w:val="superscript"/>
          <w:lang w:val="en-US"/>
        </w:rPr>
        <w:t>2-</w:t>
      </w:r>
      <w:r w:rsidRPr="00AA2A3B">
        <w:rPr>
          <w:sz w:val="28"/>
          <w:szCs w:val="28"/>
          <w:lang w:val="en-US"/>
        </w:rPr>
        <w:t xml:space="preserve"> + 8H</w:t>
      </w:r>
      <w:r w:rsidRPr="00AA2A3B">
        <w:rPr>
          <w:sz w:val="28"/>
          <w:szCs w:val="28"/>
          <w:vertAlign w:val="subscript"/>
          <w:lang w:val="en-US"/>
        </w:rPr>
        <w:t>2</w:t>
      </w:r>
      <w:r w:rsidRPr="00AA2A3B">
        <w:rPr>
          <w:sz w:val="28"/>
          <w:szCs w:val="28"/>
          <w:lang w:val="en-US"/>
        </w:rPr>
        <w:t xml:space="preserve">O </w:t>
      </w:r>
    </w:p>
    <w:p w:rsidR="009A35E7" w:rsidRPr="00AA2A3B" w:rsidRDefault="009A35E7">
      <w:pPr>
        <w:rPr>
          <w:lang w:val="en-US"/>
        </w:rPr>
      </w:pPr>
      <w:bookmarkStart w:id="0" w:name="_GoBack"/>
      <w:bookmarkEnd w:id="0"/>
    </w:p>
    <w:sectPr w:rsidR="009A35E7" w:rsidRPr="00AA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3B"/>
    <w:rsid w:val="009A35E7"/>
    <w:rsid w:val="00A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2012-10-20T16:48:00Z</dcterms:created>
  <dcterms:modified xsi:type="dcterms:W3CDTF">2012-10-20T16:49:00Z</dcterms:modified>
</cp:coreProperties>
</file>