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97" w:rsidRDefault="004D3B97" w:rsidP="004D3B97">
      <w:pPr>
        <w:pStyle w:val="3"/>
        <w:rPr>
          <w:bCs w:val="0"/>
          <w:szCs w:val="28"/>
        </w:rPr>
      </w:pPr>
      <w:r w:rsidRPr="00117E79">
        <w:rPr>
          <w:bCs w:val="0"/>
          <w:szCs w:val="28"/>
        </w:rPr>
        <w:t>Тема 5. Методика формирования</w:t>
      </w:r>
    </w:p>
    <w:p w:rsidR="004D3B97" w:rsidRPr="00117E79" w:rsidRDefault="004D3B97" w:rsidP="004D3B97">
      <w:pPr>
        <w:pStyle w:val="3"/>
        <w:rPr>
          <w:bCs w:val="0"/>
          <w:szCs w:val="28"/>
        </w:rPr>
      </w:pPr>
      <w:r w:rsidRPr="00117E79">
        <w:rPr>
          <w:bCs w:val="0"/>
          <w:szCs w:val="28"/>
        </w:rPr>
        <w:t>грамматического строя р</w:t>
      </w:r>
      <w:r w:rsidRPr="00117E79">
        <w:rPr>
          <w:bCs w:val="0"/>
          <w:szCs w:val="28"/>
        </w:rPr>
        <w:t>е</w:t>
      </w:r>
      <w:r w:rsidRPr="00117E79">
        <w:rPr>
          <w:bCs w:val="0"/>
          <w:szCs w:val="28"/>
        </w:rPr>
        <w:t>чи</w:t>
      </w:r>
    </w:p>
    <w:p w:rsidR="004D3B97" w:rsidRPr="006E7518" w:rsidRDefault="004D3B97" w:rsidP="004D3B97">
      <w:pPr>
        <w:pStyle w:val="3"/>
        <w:rPr>
          <w:b w:val="0"/>
          <w:bCs w:val="0"/>
          <w:sz w:val="24"/>
        </w:rPr>
      </w:pPr>
    </w:p>
    <w:p w:rsidR="004D3B97" w:rsidRPr="004D3B97" w:rsidRDefault="004D3B97" w:rsidP="004D3B97">
      <w:pPr>
        <w:pStyle w:val="3"/>
        <w:rPr>
          <w:b w:val="0"/>
          <w:bCs w:val="0"/>
          <w:sz w:val="24"/>
        </w:rPr>
      </w:pPr>
    </w:p>
    <w:p w:rsidR="004D3B97" w:rsidRDefault="004D3B97" w:rsidP="004D3B97">
      <w:pPr>
        <w:pStyle w:val="3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Занятие 2</w:t>
      </w:r>
    </w:p>
    <w:p w:rsidR="004D3B97" w:rsidRDefault="004D3B97" w:rsidP="004D3B97">
      <w:pPr>
        <w:pStyle w:val="3"/>
        <w:rPr>
          <w:b w:val="0"/>
          <w:sz w:val="24"/>
        </w:rPr>
      </w:pPr>
    </w:p>
    <w:p w:rsidR="004D3B97" w:rsidRPr="006A0FF0" w:rsidRDefault="004D3B97" w:rsidP="004D3B97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формирования морфологической стороны р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чи.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Формирование способов словообразов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ния.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Формирование синтаксической стороны р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чи.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исправления грамматических ош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бок.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Характеристика пособия О.И. Соловьевой “Говори пр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вильно”.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Анализ грамматических упражнений, разработанных студент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ми.</w:t>
      </w:r>
    </w:p>
    <w:p w:rsidR="004D3B97" w:rsidRPr="006A0FF0" w:rsidRDefault="004D3B97" w:rsidP="004D3B97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основн</w:t>
      </w:r>
      <w:r>
        <w:rPr>
          <w:b w:val="0"/>
          <w:bCs w:val="0"/>
          <w:sz w:val="24"/>
        </w:rPr>
        <w:t>ой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Арушанова</w:t>
      </w:r>
      <w:proofErr w:type="spellEnd"/>
      <w:r w:rsidRPr="006A0FF0">
        <w:rPr>
          <w:b w:val="0"/>
          <w:sz w:val="24"/>
        </w:rPr>
        <w:t xml:space="preserve"> А.Г.  Дошкольный возраст: форм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рование грамматического строя речи // Дошкольное во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питание. – 1993. - № 9. – С. 58.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Бородич</w:t>
      </w:r>
      <w:proofErr w:type="spellEnd"/>
      <w:r w:rsidRPr="006A0FF0">
        <w:rPr>
          <w:b w:val="0"/>
          <w:sz w:val="24"/>
        </w:rPr>
        <w:t xml:space="preserve"> А.М. Методика развития речи детей. – М., 1981. – С. 120-127.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Тамбовцева А.Г. Формирование грамматическ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го строя речи // Развитие речи детей дошкольного во</w:t>
      </w:r>
      <w:r w:rsidRPr="006A0FF0">
        <w:rPr>
          <w:b w:val="0"/>
          <w:sz w:val="24"/>
        </w:rPr>
        <w:t>з</w:t>
      </w:r>
      <w:r w:rsidRPr="006A0FF0">
        <w:rPr>
          <w:b w:val="0"/>
          <w:sz w:val="24"/>
        </w:rPr>
        <w:t xml:space="preserve">раста / </w:t>
      </w:r>
      <w:r>
        <w:rPr>
          <w:b w:val="0"/>
          <w:sz w:val="24"/>
        </w:rPr>
        <w:t>п</w:t>
      </w:r>
      <w:r w:rsidRPr="006A0FF0">
        <w:rPr>
          <w:b w:val="0"/>
          <w:sz w:val="24"/>
        </w:rPr>
        <w:t>од ред. Ф.А. Сохина. – М., 1984. – С. 105-123.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Тамбовцева А.Г. Формирование структуры предлож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ний  (средний дошкольный возраст) // Дошкольное во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питание. – 1987. - № 2.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Соловьева О.И. Альбом по развитию речи “Говори пр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вильно”. – М., 1966.</w:t>
      </w:r>
    </w:p>
    <w:p w:rsidR="004D3B97" w:rsidRPr="006A0FF0" w:rsidRDefault="004D3B97" w:rsidP="004D3B97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дополнительн</w:t>
      </w:r>
      <w:r>
        <w:rPr>
          <w:b w:val="0"/>
          <w:bCs w:val="0"/>
          <w:sz w:val="24"/>
        </w:rPr>
        <w:t>ый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3"/>
        </w:numPr>
        <w:tabs>
          <w:tab w:val="clear" w:pos="720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Калмыкова Л. Работа по формированию грамматич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ского строя речи // Дошкольное воспит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ние. – 1982. – № 1.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3"/>
        </w:numPr>
        <w:tabs>
          <w:tab w:val="clear" w:pos="720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Федоренко Л.П. и др. Методика развития речи детей дошкольного возра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та. – М., 1984. – С. 107-123.</w:t>
      </w:r>
    </w:p>
    <w:p w:rsidR="004D3B97" w:rsidRPr="006A0FF0" w:rsidRDefault="004D3B97" w:rsidP="004D3B97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Задания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4"/>
        </w:numPr>
        <w:tabs>
          <w:tab w:val="clear" w:pos="720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 xml:space="preserve">Подготовить сообщение по статье из опыта работы: </w:t>
      </w:r>
      <w:proofErr w:type="spellStart"/>
      <w:r w:rsidRPr="006A0FF0">
        <w:rPr>
          <w:b w:val="0"/>
          <w:sz w:val="24"/>
        </w:rPr>
        <w:t>Тюрикова</w:t>
      </w:r>
      <w:proofErr w:type="spellEnd"/>
      <w:r w:rsidRPr="006A0FF0">
        <w:rPr>
          <w:b w:val="0"/>
          <w:sz w:val="24"/>
        </w:rPr>
        <w:t xml:space="preserve"> И. Роль дидактических игр и упражнений в формировании грамматически правильной речи  детей // Дошкольное воспитание. – 1988. - № 2, 3.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4"/>
        </w:numPr>
        <w:tabs>
          <w:tab w:val="clear" w:pos="720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Разработать 2-3 грамматических упражнения для детей 3-6 лет.</w:t>
      </w:r>
    </w:p>
    <w:p w:rsidR="004D3B97" w:rsidRPr="006A0FF0" w:rsidRDefault="004D3B97" w:rsidP="004D3B97">
      <w:pPr>
        <w:pStyle w:val="3"/>
        <w:widowControl w:val="0"/>
        <w:numPr>
          <w:ilvl w:val="0"/>
          <w:numId w:val="4"/>
        </w:numPr>
        <w:tabs>
          <w:tab w:val="clear" w:pos="720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Подготовить конспект занятия по обучению детей грамматически правильной речи.</w:t>
      </w: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74CF"/>
    <w:multiLevelType w:val="hybridMultilevel"/>
    <w:tmpl w:val="FDAE9BF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8441D43"/>
    <w:multiLevelType w:val="hybridMultilevel"/>
    <w:tmpl w:val="9872FD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6B56170A"/>
    <w:multiLevelType w:val="hybridMultilevel"/>
    <w:tmpl w:val="1D92C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D44E1A"/>
    <w:multiLevelType w:val="hybridMultilevel"/>
    <w:tmpl w:val="DC66E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B97"/>
    <w:rsid w:val="004D3B97"/>
    <w:rsid w:val="009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D3B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D3B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2014-01-28T17:32:00Z</dcterms:created>
  <dcterms:modified xsi:type="dcterms:W3CDTF">2014-01-28T17:33:00Z</dcterms:modified>
</cp:coreProperties>
</file>