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C33" w:rsidRDefault="004A7C33" w:rsidP="00E83C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C33">
        <w:rPr>
          <w:rFonts w:ascii="Times New Roman" w:hAnsi="Times New Roman" w:cs="Times New Roman"/>
          <w:b/>
          <w:sz w:val="28"/>
          <w:szCs w:val="28"/>
        </w:rPr>
        <w:t>Фотоколориметрия и спектрофотометрия</w:t>
      </w:r>
    </w:p>
    <w:p w:rsidR="004A7C33" w:rsidRDefault="004A7C33" w:rsidP="00E8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Пример 1. </w:t>
      </w:r>
      <w:r>
        <w:rPr>
          <w:rFonts w:ascii="Times New Roman" w:hAnsi="Times New Roman" w:cs="Times New Roman"/>
          <w:sz w:val="28"/>
          <w:szCs w:val="28"/>
        </w:rPr>
        <w:t xml:space="preserve">Найти толщину </w:t>
      </w:r>
      <w:r w:rsidRPr="004A7C3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4A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слоя</w:t>
      </w:r>
      <w:r w:rsidRPr="004A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окрашенного раствора соли железа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A7C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молярным коэффициентом погашения, равным 4</w:t>
      </w:r>
      <w:r>
        <w:rPr>
          <w:rFonts w:ascii="Cambria Math" w:hAnsi="Cambria Math" w:cs="Times New Roman"/>
          <w:sz w:val="28"/>
          <w:szCs w:val="28"/>
        </w:rPr>
        <w:t>∙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A7C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при концентрации 5 мг железа в 100 мл и оптической плотности, равной 0,43.</w:t>
      </w:r>
    </w:p>
    <w:p w:rsidR="004A7C33" w:rsidRDefault="004A7C33" w:rsidP="00E8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A7C33">
        <w:rPr>
          <w:rFonts w:ascii="Times New Roman" w:hAnsi="Times New Roman" w:cs="Times New Roman"/>
          <w:i/>
          <w:sz w:val="28"/>
          <w:szCs w:val="28"/>
        </w:rPr>
        <w:t>Решение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Толщину поглощающего слоя раствора находим из уравнения:</w:t>
      </w:r>
    </w:p>
    <w:p w:rsidR="004A7C33" w:rsidRDefault="004A7C33" w:rsidP="00E83C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Cambria Math" w:hAnsi="Cambria Math" w:cs="Times New Roman"/>
          <w:sz w:val="28"/>
          <w:szCs w:val="28"/>
          <w:lang w:val="en-US"/>
        </w:rPr>
        <w:t>≈ε</w:t>
      </w:r>
      <w:r w:rsidRPr="004A7C3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C.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A7C33" w:rsidRDefault="004A7C33" w:rsidP="00E8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Концентрация железа в растворе равна:</w:t>
      </w:r>
    </w:p>
    <w:p w:rsidR="004A7C33" w:rsidRDefault="004A7C33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100∙55,85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=8,95</w:t>
      </w:r>
      <w:r>
        <w:rPr>
          <w:rFonts w:ascii="Cambria Math" w:eastAsiaTheme="minorEastAsia" w:hAnsi="Cambria Math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A7C3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4A7C33">
        <w:rPr>
          <w:rFonts w:ascii="Times New Roman" w:eastAsiaTheme="minorEastAsia" w:hAnsi="Times New Roman" w:cs="Times New Roman"/>
          <w:i/>
          <w:sz w:val="28"/>
          <w:szCs w:val="28"/>
        </w:rPr>
        <w:t>мг-ион/мл</w:t>
      </w:r>
      <w:r>
        <w:rPr>
          <w:rFonts w:ascii="Times New Roman" w:eastAsiaTheme="minorEastAsia" w:hAnsi="Times New Roman" w:cs="Times New Roman"/>
          <w:sz w:val="28"/>
          <w:szCs w:val="28"/>
        </w:rPr>
        <w:t>),</w:t>
      </w:r>
    </w:p>
    <w:p w:rsidR="004A7C33" w:rsidRDefault="004A7C33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0,00</m:t>
            </m:r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  <m:r>
              <w:rPr>
                <w:rFonts w:ascii="Cambria Math" w:hAnsi="Cambria Math" w:cs="Times New Roman"/>
                <w:sz w:val="28"/>
                <w:szCs w:val="28"/>
              </w:rPr>
              <m:t>∙55,85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=8,95</w:t>
      </w:r>
      <w:r>
        <w:rPr>
          <w:rFonts w:ascii="Cambria Math" w:eastAsiaTheme="minorEastAsia" w:hAnsi="Cambria Math" w:cs="Times New Roman"/>
          <w:sz w:val="28"/>
          <w:szCs w:val="28"/>
        </w:rPr>
        <w:t>∙</w:t>
      </w:r>
      <w:r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4A7C3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>г-ион/</w:t>
      </w:r>
      <w:r w:rsidRPr="004A7C33">
        <w:rPr>
          <w:rFonts w:ascii="Times New Roman" w:eastAsiaTheme="minorEastAsia" w:hAnsi="Times New Roman" w:cs="Times New Roman"/>
          <w:i/>
          <w:sz w:val="28"/>
          <w:szCs w:val="28"/>
        </w:rPr>
        <w:t>л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A7C33" w:rsidRDefault="004A7C33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A7C3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εC</m:t>
            </m:r>
          </m:den>
        </m:f>
      </m:oMath>
      <w:r w:rsidRPr="004A7C33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0,43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∙8,95∙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-4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0,43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3,58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,12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(см).</w:t>
      </w:r>
    </w:p>
    <w:p w:rsidR="004A7C33" w:rsidRDefault="004A7C33" w:rsidP="00E83CC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4A7C33">
        <w:rPr>
          <w:rFonts w:ascii="Times New Roman" w:eastAsiaTheme="minorEastAsia" w:hAnsi="Times New Roman" w:cs="Times New Roman"/>
          <w:b/>
          <w:sz w:val="28"/>
          <w:szCs w:val="28"/>
        </w:rPr>
        <w:t>Пример 2.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60155">
        <w:rPr>
          <w:rFonts w:ascii="Times New Roman" w:eastAsiaTheme="minorEastAsia" w:hAnsi="Times New Roman" w:cs="Times New Roman"/>
          <w:sz w:val="28"/>
          <w:szCs w:val="28"/>
        </w:rPr>
        <w:t>При прохождении света через слой раствора толщиной 2 см интенсивность излучения уменьшилась на 20%. Определить интенсивность светового потока, прошедшего через тот же раствор, если толщина слоя 5 см.</w:t>
      </w:r>
    </w:p>
    <w:p w:rsidR="00F60155" w:rsidRDefault="00F60155" w:rsidP="00E83CC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F60155">
        <w:rPr>
          <w:rFonts w:ascii="Times New Roman" w:eastAsiaTheme="minorEastAsia" w:hAnsi="Times New Roman" w:cs="Times New Roman"/>
          <w:i/>
          <w:sz w:val="28"/>
          <w:szCs w:val="28"/>
        </w:rPr>
        <w:t>Решение</w:t>
      </w:r>
      <w:r>
        <w:rPr>
          <w:rFonts w:ascii="Times New Roman" w:eastAsiaTheme="minorEastAsia" w:hAnsi="Times New Roman" w:cs="Times New Roman"/>
          <w:sz w:val="28"/>
          <w:szCs w:val="28"/>
        </w:rPr>
        <w:t>. Поскольку концентрации растворов одинаковы, интенсивность вышедшего светового потока можно найти из уравнения</w:t>
      </w:r>
    </w:p>
    <w:p w:rsidR="00F60155" w:rsidRPr="00F60155" w:rsidRDefault="00F60155" w:rsidP="00E83CC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F60155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 w:rsidRPr="00F60155">
        <w:rPr>
          <w:rFonts w:ascii="Cambria Math" w:hAnsi="Cambria Math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Cambria Math" w:hAnsi="Cambria Math" w:cs="Times New Roman"/>
          <w:sz w:val="28"/>
          <w:szCs w:val="28"/>
          <w:lang w:val="en-US"/>
        </w:rPr>
        <w:t>ε</w:t>
      </w:r>
      <w:r w:rsidRPr="004A7C3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End"/>
      <w:r w:rsidRPr="00F60155">
        <w:rPr>
          <w:rFonts w:ascii="Times New Roman" w:hAnsi="Times New Roman" w:cs="Times New Roman"/>
          <w:sz w:val="28"/>
          <w:szCs w:val="28"/>
          <w:lang w:val="en-US"/>
        </w:rPr>
        <w:t xml:space="preserve">,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F60155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w:r>
        <w:rPr>
          <w:rFonts w:ascii="Cambria Math" w:hAnsi="Cambria Math" w:cs="Times New Roman"/>
          <w:sz w:val="28"/>
          <w:szCs w:val="28"/>
          <w:lang w:val="en-US"/>
        </w:rPr>
        <w:t>ε</w:t>
      </w:r>
      <w:r w:rsidRPr="004A7C33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601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Pr="00F6015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60155" w:rsidRDefault="00F60155" w:rsidP="00E8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</w:t>
      </w:r>
    </w:p>
    <w:p w:rsidR="00F60155" w:rsidRDefault="00F60155" w:rsidP="00E83CC8">
      <w:pPr>
        <w:spacing w:after="0"/>
        <w:jc w:val="center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  <w:lang w:val="en-US"/>
        </w:rPr>
        <w:t>ε</w:t>
      </w:r>
      <w:r>
        <w:rPr>
          <w:rFonts w:ascii="Cambria Math" w:hAnsi="Cambria Math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lg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</m:oMath>
      <w:r>
        <w:rPr>
          <w:rFonts w:ascii="Cambria Math" w:eastAsiaTheme="minorEastAsia" w:hAnsi="Cambria Math" w:cs="Times New Roman"/>
          <w:sz w:val="28"/>
          <w:szCs w:val="28"/>
        </w:rPr>
        <w:t>,</w:t>
      </w:r>
    </w:p>
    <w:p w:rsidR="00F60155" w:rsidRPr="00F60155" w:rsidRDefault="00F60155" w:rsidP="00E83CC8">
      <w:pPr>
        <w:spacing w:after="0"/>
        <w:jc w:val="both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eastAsiaTheme="minorEastAsia" w:hAnsi="Cambria Math" w:cs="Times New Roman"/>
          <w:sz w:val="28"/>
          <w:szCs w:val="28"/>
        </w:rPr>
        <w:t xml:space="preserve">где </w:t>
      </w:r>
      <w:r w:rsidRPr="00E36124">
        <w:rPr>
          <w:rFonts w:ascii="Cambria Math" w:eastAsiaTheme="minorEastAsia" w:hAnsi="Cambria Math" w:cs="Times New Roman"/>
          <w:i/>
          <w:sz w:val="28"/>
          <w:szCs w:val="28"/>
          <w:lang w:val="en-US"/>
        </w:rPr>
        <w:t>I</w:t>
      </w:r>
      <w:r w:rsidRPr="00E36124">
        <w:rPr>
          <w:rFonts w:ascii="Cambria Math" w:eastAsiaTheme="minorEastAsia" w:hAnsi="Cambria Math" w:cs="Times New Roman"/>
          <w:i/>
          <w:sz w:val="28"/>
          <w:szCs w:val="28"/>
          <w:vertAlign w:val="subscript"/>
        </w:rPr>
        <w:t>0</w:t>
      </w:r>
      <w:r w:rsidRPr="00F60155">
        <w:rPr>
          <w:rFonts w:ascii="Cambria Math" w:eastAsiaTheme="minorEastAsia" w:hAnsi="Cambria Math" w:cs="Times New Roman"/>
          <w:sz w:val="28"/>
          <w:szCs w:val="28"/>
        </w:rPr>
        <w:t xml:space="preserve"> – </w:t>
      </w:r>
      <w:r>
        <w:rPr>
          <w:rFonts w:ascii="Cambria Math" w:eastAsiaTheme="minorEastAsia" w:hAnsi="Cambria Math" w:cs="Times New Roman"/>
          <w:sz w:val="28"/>
          <w:szCs w:val="28"/>
        </w:rPr>
        <w:t xml:space="preserve">интенсивность первоначального излучения (принимаем </w:t>
      </w:r>
      <w:proofErr w:type="gramStart"/>
      <w:r>
        <w:rPr>
          <w:rFonts w:ascii="Cambria Math" w:eastAsiaTheme="minorEastAsia" w:hAnsi="Cambria Math" w:cs="Times New Roman"/>
          <w:sz w:val="28"/>
          <w:szCs w:val="28"/>
        </w:rPr>
        <w:t>равной</w:t>
      </w:r>
      <w:proofErr w:type="gramEnd"/>
      <w:r>
        <w:rPr>
          <w:rFonts w:ascii="Cambria Math" w:eastAsiaTheme="minorEastAsia" w:hAnsi="Cambria Math" w:cs="Times New Roman"/>
          <w:sz w:val="28"/>
          <w:szCs w:val="28"/>
        </w:rPr>
        <w:t xml:space="preserve"> 1);</w:t>
      </w:r>
    </w:p>
    <w:p w:rsidR="00F60155" w:rsidRDefault="00F60155" w:rsidP="00E83C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12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36124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6015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интенсивность светового потока, вышедшего из раствора, при толщине соя </w:t>
      </w:r>
      <w:r w:rsidRPr="00F60155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r w:rsidRPr="00F6015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E3612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6124" w:rsidRDefault="00E36124" w:rsidP="00E83C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Подставляя числовые данные, получим:</w:t>
      </w:r>
    </w:p>
    <w:p w:rsidR="00E36124" w:rsidRDefault="00E36124" w:rsidP="00E83CC8">
      <w:pPr>
        <w:spacing w:after="0"/>
        <w:jc w:val="center"/>
        <w:rPr>
          <w:rFonts w:ascii="Cambria Math" w:eastAsiaTheme="minorEastAsia" w:hAnsi="Cambria Math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  <w:lang w:val="en-US"/>
        </w:rPr>
        <w:t>ε</w:t>
      </w:r>
      <w:r>
        <w:rPr>
          <w:rFonts w:ascii="Cambria Math" w:hAnsi="Cambria Math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lg</m:t>
            </m:r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0,8</m:t>
                </m:r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Cambria Math" w:eastAsiaTheme="minorEastAsia" w:hAnsi="Cambria Math" w:cs="Times New Roman"/>
          <w:sz w:val="28"/>
          <w:szCs w:val="28"/>
        </w:rPr>
        <w:t xml:space="preserve"> = 0</w:t>
      </w:r>
      <w:proofErr w:type="gramStart"/>
      <w:r>
        <w:rPr>
          <w:rFonts w:ascii="Cambria Math" w:eastAsiaTheme="minorEastAsia" w:hAnsi="Cambria Math" w:cs="Times New Roman"/>
          <w:sz w:val="28"/>
          <w:szCs w:val="28"/>
        </w:rPr>
        <w:t>,0484</w:t>
      </w:r>
      <w:proofErr w:type="gramEnd"/>
    </w:p>
    <w:p w:rsidR="00E36124" w:rsidRDefault="00E36124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Cambria Math" w:eastAsiaTheme="minorEastAsia" w:hAnsi="Cambria Math" w:cs="Times New Roman"/>
          <w:sz w:val="28"/>
          <w:szCs w:val="28"/>
        </w:rPr>
        <w:t>ε</w:t>
      </w:r>
      <w:r w:rsidRPr="00E3612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E3612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E36124" w:rsidRDefault="00E36124" w:rsidP="00E83CC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w:r w:rsidRPr="00E3612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I</w:t>
      </w:r>
      <w:r w:rsidRPr="00E36124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2</w:t>
      </w:r>
      <w:r w:rsidRPr="00E3612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интенсивность светового потока, прошедшего через раствор при толщине слоя </w:t>
      </w:r>
      <w:r w:rsidRPr="00E36124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l</w:t>
      </w:r>
      <w:r w:rsidRPr="00E3612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, равной 5см.</w:t>
      </w:r>
    </w:p>
    <w:p w:rsidR="00E36124" w:rsidRDefault="00E36124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I</m:t>
            </m:r>
          </m:den>
        </m:f>
      </m:oMath>
      <w:r w:rsidRPr="00E36124">
        <w:rPr>
          <w:rFonts w:ascii="Times New Roman" w:eastAsiaTheme="minorEastAsia" w:hAnsi="Times New Roman" w:cs="Times New Roman"/>
          <w:sz w:val="28"/>
          <w:szCs w:val="28"/>
          <w:lang w:val="en-US"/>
        </w:rPr>
        <w:t>=0,0484</w:t>
      </w:r>
      <w:r w:rsidRPr="00E36124">
        <w:rPr>
          <w:rFonts w:ascii="Cambria Math" w:eastAsiaTheme="minorEastAsia" w:hAnsi="Cambria Math" w:cs="Times New Roman"/>
          <w:sz w:val="28"/>
          <w:szCs w:val="28"/>
          <w:lang w:val="en-US"/>
        </w:rPr>
        <w:t>∙</w:t>
      </w:r>
      <w:r w:rsidRPr="00E3612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5=0,2420; -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lgI</w:t>
      </w:r>
      <w:r w:rsidRPr="00E3612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=0,2420,</w:t>
      </w:r>
    </w:p>
    <w:p w:rsidR="00E36124" w:rsidRDefault="00E36124" w:rsidP="00E83C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lgI</w:t>
      </w:r>
      <w:r w:rsidRPr="00E36124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= -0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,2420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=1,7580.</w:t>
      </w:r>
    </w:p>
    <w:p w:rsidR="00E36124" w:rsidRPr="00E36124" w:rsidRDefault="00E36124" w:rsidP="00E83CC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По таблице антилогарифмов находим, что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I</w:t>
      </w:r>
      <w:r w:rsidRPr="00E3612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=0,5728.</w:t>
      </w:r>
    </w:p>
    <w:p w:rsidR="00E36124" w:rsidRPr="00E36124" w:rsidRDefault="00E36124" w:rsidP="00E36124">
      <w:pPr>
        <w:jc w:val="center"/>
        <w:rPr>
          <w:rFonts w:ascii="Cambria Math" w:eastAsiaTheme="minorEastAsia" w:hAnsi="Cambria Math" w:cs="Times New Roman"/>
          <w:sz w:val="28"/>
          <w:szCs w:val="28"/>
        </w:rPr>
      </w:pPr>
    </w:p>
    <w:p w:rsidR="004A7C33" w:rsidRPr="00E36124" w:rsidRDefault="004A7C33" w:rsidP="00E83C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A7C33" w:rsidRPr="00E3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380"/>
    <w:rsid w:val="00033380"/>
    <w:rsid w:val="004A7C33"/>
    <w:rsid w:val="00E36124"/>
    <w:rsid w:val="00E83CC8"/>
    <w:rsid w:val="00F60155"/>
    <w:rsid w:val="00FB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3</cp:revision>
  <dcterms:created xsi:type="dcterms:W3CDTF">2014-01-09T21:12:00Z</dcterms:created>
  <dcterms:modified xsi:type="dcterms:W3CDTF">2014-01-09T21:42:00Z</dcterms:modified>
</cp:coreProperties>
</file>