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51D">
        <w:rPr>
          <w:rFonts w:ascii="Times New Roman" w:hAnsi="Times New Roman" w:cs="Times New Roman"/>
          <w:b/>
          <w:sz w:val="28"/>
          <w:szCs w:val="28"/>
        </w:rPr>
        <w:t xml:space="preserve">Ярославский государственный педагогический университет </w:t>
      </w: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51D">
        <w:rPr>
          <w:rFonts w:ascii="Times New Roman" w:hAnsi="Times New Roman" w:cs="Times New Roman"/>
          <w:b/>
          <w:sz w:val="28"/>
          <w:szCs w:val="28"/>
        </w:rPr>
        <w:t>им. К.Д. Ушинского</w:t>
      </w: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51D">
        <w:rPr>
          <w:rFonts w:ascii="Times New Roman" w:hAnsi="Times New Roman" w:cs="Times New Roman"/>
          <w:b/>
          <w:sz w:val="28"/>
          <w:szCs w:val="28"/>
        </w:rPr>
        <w:t>Институт педагогики и психологии</w:t>
      </w: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51D">
        <w:rPr>
          <w:rFonts w:ascii="Times New Roman" w:hAnsi="Times New Roman" w:cs="Times New Roman"/>
          <w:b/>
          <w:sz w:val="28"/>
          <w:szCs w:val="28"/>
        </w:rPr>
        <w:t>Факультет социального управления</w:t>
      </w: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1D">
        <w:rPr>
          <w:rFonts w:ascii="Times New Roman" w:hAnsi="Times New Roman" w:cs="Times New Roman"/>
          <w:sz w:val="28"/>
          <w:szCs w:val="28"/>
        </w:rPr>
        <w:t>Кафедра социальной педагогики и организации работы с молодежью</w:t>
      </w: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1D">
        <w:rPr>
          <w:rFonts w:ascii="Times New Roman" w:hAnsi="Times New Roman" w:cs="Times New Roman"/>
          <w:sz w:val="28"/>
          <w:szCs w:val="28"/>
        </w:rPr>
        <w:t>ЛЕКЦИЯ</w:t>
      </w: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1D">
        <w:rPr>
          <w:rFonts w:ascii="Times New Roman" w:hAnsi="Times New Roman" w:cs="Times New Roman"/>
          <w:sz w:val="28"/>
          <w:szCs w:val="28"/>
        </w:rPr>
        <w:t xml:space="preserve">по учебной дисциплине </w:t>
      </w: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1D">
        <w:rPr>
          <w:rFonts w:ascii="Times New Roman" w:hAnsi="Times New Roman" w:cs="Times New Roman"/>
          <w:sz w:val="28"/>
          <w:szCs w:val="28"/>
        </w:rPr>
        <w:t>«</w:t>
      </w:r>
      <w:r w:rsidRPr="002E051D">
        <w:rPr>
          <w:rFonts w:ascii="Times New Roman" w:hAnsi="Times New Roman" w:cs="Times New Roman"/>
          <w:bCs/>
          <w:sz w:val="28"/>
          <w:szCs w:val="28"/>
        </w:rPr>
        <w:t>ВВЕДЕНИЕ В МЕЖКУЛЬТУРНУЮ КОММУНИКАЦИЮ В ПРОФЕССИОНАЛЬНОМ ВЗАИМОДЕЙСТВИИ</w:t>
      </w:r>
      <w:r w:rsidRPr="002E051D">
        <w:rPr>
          <w:rFonts w:ascii="Times New Roman" w:hAnsi="Times New Roman" w:cs="Times New Roman"/>
          <w:sz w:val="28"/>
          <w:szCs w:val="28"/>
        </w:rPr>
        <w:t>»</w:t>
      </w: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CD4" w:rsidRPr="002E051D" w:rsidRDefault="00E81CD4" w:rsidP="00E81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51D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E05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81CD4">
        <w:rPr>
          <w:rFonts w:ascii="Times New Roman" w:hAnsi="Times New Roman" w:cs="Times New Roman"/>
          <w:b/>
          <w:sz w:val="28"/>
          <w:szCs w:val="28"/>
        </w:rPr>
        <w:t>МЕЖКУЛЬТУРНАЯ КОММУНИКАЦИЯ И МЕЖКУЛЬТУРНЫЙ КОНФЛИКТ</w:t>
      </w:r>
    </w:p>
    <w:p w:rsidR="00E81CD4" w:rsidRPr="002E051D" w:rsidRDefault="00E81CD4" w:rsidP="00E81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1CD4" w:rsidRPr="002E051D" w:rsidRDefault="00E81CD4" w:rsidP="00E81CD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81CD4" w:rsidRPr="002E051D" w:rsidRDefault="00E81CD4" w:rsidP="00E81CD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81CD4" w:rsidRPr="002E051D" w:rsidRDefault="00E81CD4" w:rsidP="00E81CD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81CD4" w:rsidRPr="002E051D" w:rsidRDefault="00E81CD4" w:rsidP="00E81CD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81CD4" w:rsidRPr="002E051D" w:rsidRDefault="00E81CD4" w:rsidP="00E81CD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81CD4" w:rsidRPr="002E051D" w:rsidRDefault="00E81CD4" w:rsidP="00E81CD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81CD4" w:rsidRPr="002E051D" w:rsidRDefault="00E81CD4" w:rsidP="00E81CD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81CD4" w:rsidRPr="002E051D" w:rsidRDefault="00E81CD4" w:rsidP="00E81CD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81CD4" w:rsidRPr="002E051D" w:rsidRDefault="00E81CD4" w:rsidP="00E81CD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81CD4" w:rsidRPr="002E051D" w:rsidRDefault="00E81CD4" w:rsidP="00E81CD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81CD4" w:rsidRPr="002E051D" w:rsidRDefault="00E81CD4" w:rsidP="00E81CD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81CD4" w:rsidRPr="002E051D" w:rsidRDefault="00E81CD4" w:rsidP="00E81CD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81CD4" w:rsidRPr="002E051D" w:rsidRDefault="00E81CD4" w:rsidP="00E81CD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81CD4" w:rsidRPr="002E051D" w:rsidRDefault="00E81CD4" w:rsidP="00E81CD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81CD4" w:rsidRPr="002E051D" w:rsidRDefault="00E81CD4" w:rsidP="00E81CD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81CD4" w:rsidRPr="002E051D" w:rsidRDefault="00E81CD4" w:rsidP="00E81CD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81CD4" w:rsidRPr="002E051D" w:rsidRDefault="00E81CD4" w:rsidP="00E81CD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81CD4" w:rsidRPr="002E051D" w:rsidRDefault="00E81CD4" w:rsidP="00E81CD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51D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</w:p>
    <w:p w:rsidR="00E81CD4" w:rsidRPr="00112C0E" w:rsidRDefault="00E81CD4" w:rsidP="00E81CD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 w:rsidRPr="00730B28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614A0E">
        <w:rPr>
          <w:rFonts w:ascii="Times New Roman" w:hAnsi="Times New Roman" w:cs="Times New Roman"/>
          <w:color w:val="auto"/>
          <w:sz w:val="28"/>
          <w:szCs w:val="28"/>
        </w:rPr>
        <w:t xml:space="preserve">Межкультурный конфликт в </w:t>
      </w:r>
      <w:proofErr w:type="spellStart"/>
      <w:r w:rsidR="00614A0E">
        <w:rPr>
          <w:rFonts w:ascii="Times New Roman" w:hAnsi="Times New Roman" w:cs="Times New Roman"/>
          <w:color w:val="auto"/>
          <w:sz w:val="28"/>
          <w:szCs w:val="28"/>
        </w:rPr>
        <w:t>конфликтологии</w:t>
      </w:r>
      <w:proofErr w:type="spellEnd"/>
      <w:r w:rsidRPr="00730B2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81CD4" w:rsidRPr="002E051D" w:rsidRDefault="00E81CD4" w:rsidP="00E81CD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30B28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125F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4A0E">
        <w:rPr>
          <w:rFonts w:ascii="Times New Roman" w:hAnsi="Times New Roman" w:cs="Times New Roman"/>
          <w:color w:val="auto"/>
          <w:sz w:val="28"/>
          <w:szCs w:val="28"/>
        </w:rPr>
        <w:t>Разрешение межкультурных конфликтов</w:t>
      </w:r>
      <w:r w:rsidRPr="00730B2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81CD4" w:rsidRDefault="00E81CD4" w:rsidP="00E81CD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51D">
        <w:rPr>
          <w:rFonts w:ascii="Times New Roman" w:hAnsi="Times New Roman" w:cs="Times New Roman"/>
          <w:color w:val="auto"/>
          <w:sz w:val="28"/>
          <w:szCs w:val="28"/>
        </w:rPr>
        <w:t>Заключение</w:t>
      </w:r>
    </w:p>
    <w:p w:rsidR="00E81CD4" w:rsidRDefault="00E81CD4" w:rsidP="00E81CD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1CD4" w:rsidRDefault="00E81CD4" w:rsidP="00E81CD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1CD4" w:rsidRDefault="00E81CD4" w:rsidP="00E81CD4">
      <w:pPr>
        <w:pStyle w:val="Defaul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81CD4">
        <w:rPr>
          <w:rFonts w:ascii="Times New Roman" w:hAnsi="Times New Roman" w:cs="Times New Roman"/>
          <w:b/>
          <w:color w:val="auto"/>
          <w:sz w:val="28"/>
          <w:szCs w:val="28"/>
        </w:rPr>
        <w:t>ВВЕДЕНИЕ</w:t>
      </w:r>
    </w:p>
    <w:p w:rsidR="00E81CD4" w:rsidRDefault="00E81CD4" w:rsidP="00E81CD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1CD4">
        <w:rPr>
          <w:rFonts w:ascii="Times New Roman" w:hAnsi="Times New Roman" w:cs="Times New Roman"/>
          <w:color w:val="auto"/>
          <w:sz w:val="28"/>
          <w:szCs w:val="28"/>
        </w:rPr>
        <w:t xml:space="preserve">В данной </w:t>
      </w:r>
      <w:r>
        <w:rPr>
          <w:rFonts w:ascii="Times New Roman" w:hAnsi="Times New Roman" w:cs="Times New Roman"/>
          <w:color w:val="auto"/>
          <w:sz w:val="28"/>
          <w:szCs w:val="28"/>
        </w:rPr>
        <w:t>теме</w:t>
      </w:r>
      <w:r w:rsidRPr="00E81CD4">
        <w:rPr>
          <w:rFonts w:ascii="Times New Roman" w:hAnsi="Times New Roman" w:cs="Times New Roman"/>
          <w:color w:val="auto"/>
          <w:sz w:val="28"/>
          <w:szCs w:val="28"/>
        </w:rPr>
        <w:t xml:space="preserve"> рассматривается общая теория конфликта, сущность и стадии развития конфликта, а также природа межкультурного конфликта. Подробно обсуждаются причины межкультурных конфликтов, а также роль коммуникативных стратегий в их разрешении. При описании принципов разрешения межкультурных конфликтов мы опираемся на так называемую модель стилей межкультурных конфликтов (</w:t>
      </w:r>
      <w:proofErr w:type="spellStart"/>
      <w:r w:rsidRPr="00E81CD4">
        <w:rPr>
          <w:rFonts w:ascii="Times New Roman" w:hAnsi="Times New Roman" w:cs="Times New Roman"/>
          <w:color w:val="auto"/>
          <w:sz w:val="28"/>
          <w:szCs w:val="28"/>
        </w:rPr>
        <w:t>Intercultural</w:t>
      </w:r>
      <w:proofErr w:type="spellEnd"/>
      <w:r w:rsidRPr="00E81CD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81CD4">
        <w:rPr>
          <w:rFonts w:ascii="Times New Roman" w:hAnsi="Times New Roman" w:cs="Times New Roman"/>
          <w:color w:val="auto"/>
          <w:sz w:val="28"/>
          <w:szCs w:val="28"/>
        </w:rPr>
        <w:t>Conflict</w:t>
      </w:r>
      <w:proofErr w:type="spellEnd"/>
      <w:r w:rsidRPr="00E81CD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81CD4">
        <w:rPr>
          <w:rFonts w:ascii="Times New Roman" w:hAnsi="Times New Roman" w:cs="Times New Roman"/>
          <w:color w:val="auto"/>
          <w:sz w:val="28"/>
          <w:szCs w:val="28"/>
        </w:rPr>
        <w:t>Style</w:t>
      </w:r>
      <w:proofErr w:type="spellEnd"/>
      <w:r w:rsidRPr="00E81CD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81CD4">
        <w:rPr>
          <w:rFonts w:ascii="Times New Roman" w:hAnsi="Times New Roman" w:cs="Times New Roman"/>
          <w:color w:val="auto"/>
          <w:sz w:val="28"/>
          <w:szCs w:val="28"/>
        </w:rPr>
        <w:t>Model</w:t>
      </w:r>
      <w:proofErr w:type="spellEnd"/>
      <w:r w:rsidRPr="00E81CD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E81CD4">
        <w:rPr>
          <w:rFonts w:ascii="Times New Roman" w:hAnsi="Times New Roman" w:cs="Times New Roman"/>
          <w:color w:val="auto"/>
          <w:sz w:val="28"/>
          <w:szCs w:val="28"/>
        </w:rPr>
        <w:t xml:space="preserve">ли </w:t>
      </w:r>
      <w:r w:rsidR="0084737C" w:rsidRPr="00E81CD4">
        <w:rPr>
          <w:rFonts w:ascii="Times New Roman" w:hAnsi="Times New Roman" w:cs="Times New Roman"/>
          <w:color w:val="auto"/>
          <w:sz w:val="28"/>
          <w:szCs w:val="28"/>
        </w:rPr>
        <w:t xml:space="preserve">ICS </w:t>
      </w:r>
      <w:proofErr w:type="spellStart"/>
      <w:r w:rsidRPr="00E81CD4">
        <w:rPr>
          <w:rFonts w:ascii="Times New Roman" w:hAnsi="Times New Roman" w:cs="Times New Roman"/>
          <w:color w:val="auto"/>
          <w:sz w:val="28"/>
          <w:szCs w:val="28"/>
        </w:rPr>
        <w:t>Model</w:t>
      </w:r>
      <w:proofErr w:type="spellEnd"/>
      <w:r w:rsidRPr="00E81CD4">
        <w:rPr>
          <w:rFonts w:ascii="Times New Roman" w:hAnsi="Times New Roman" w:cs="Times New Roman"/>
          <w:color w:val="auto"/>
          <w:sz w:val="28"/>
          <w:szCs w:val="28"/>
        </w:rPr>
        <w:t>). Эта широко используемая специалистами по межкультурной коммуникации современная методология базируется на учете свойственных разным культурам принципов разрешения противоречий.</w:t>
      </w:r>
    </w:p>
    <w:p w:rsidR="00E81CD4" w:rsidRDefault="00E81CD4" w:rsidP="00E81CD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4A0E" w:rsidRPr="00614A0E" w:rsidRDefault="00614A0E" w:rsidP="00614A0E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4A0E">
        <w:rPr>
          <w:rFonts w:ascii="Times New Roman" w:hAnsi="Times New Roman" w:cs="Times New Roman"/>
          <w:b/>
          <w:color w:val="auto"/>
          <w:sz w:val="28"/>
          <w:szCs w:val="28"/>
        </w:rPr>
        <w:t>ВОПРОС 1. МЕЖКУЛЬТУРНЫЙ КОНФЛИКТ В КОНФЛИКТОЛОГИИ</w:t>
      </w:r>
    </w:p>
    <w:p w:rsidR="00C85DC5" w:rsidRPr="003A0C2C" w:rsidRDefault="00C85DC5" w:rsidP="00614A0E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A0C2C">
        <w:rPr>
          <w:rFonts w:ascii="Times New Roman" w:hAnsi="Times New Roman" w:cs="Times New Roman"/>
          <w:b/>
          <w:color w:val="auto"/>
          <w:sz w:val="28"/>
          <w:szCs w:val="28"/>
        </w:rPr>
        <w:t>Общая теория конфликта</w:t>
      </w:r>
    </w:p>
    <w:p w:rsidR="00C85DC5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Всякая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культура неоднородна (гетерогенна).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силу длительных контактов с другими культурами она впитывает их черты.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Кроме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того, поскольку она является общей для большого числа людей, она неизбежно дробится на субкультуры, каждой из которых свойственны свои нормы и культурные установки, свое мировосприятие.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Сосуществование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в определенном пространстве целого множества культур и социальных групп приводит к тому, что люди неизбежно вступают в противоречия и конфликты друг с другом.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>по межкультурной коммуникации должен быть обучен разрешению межкультурных конфликтов, т.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>онфликтов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, возникающих на почве культурных различий. </w:t>
      </w:r>
    </w:p>
    <w:p w:rsidR="00C85DC5" w:rsidRPr="00C85DC5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>Изучением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 природы конфликтов и построением стратегий их разрешения занимается особая наука — </w:t>
      </w:r>
      <w:proofErr w:type="spellStart"/>
      <w:r w:rsidRPr="00C85DC5">
        <w:rPr>
          <w:rFonts w:ascii="Times New Roman" w:hAnsi="Times New Roman" w:cs="Times New Roman"/>
          <w:b/>
          <w:i/>
          <w:color w:val="auto"/>
          <w:sz w:val="28"/>
          <w:szCs w:val="28"/>
        </w:rPr>
        <w:t>конфликтология</w:t>
      </w:r>
      <w:proofErr w:type="spellEnd"/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, находящаяся на стыке социологии, психологии и теории коммуникации. </w:t>
      </w:r>
      <w:proofErr w:type="spellStart"/>
      <w:r w:rsidRPr="00C85DC5">
        <w:rPr>
          <w:rFonts w:ascii="Times New Roman" w:hAnsi="Times New Roman" w:cs="Times New Roman"/>
          <w:color w:val="auto"/>
          <w:sz w:val="28"/>
          <w:szCs w:val="28"/>
        </w:rPr>
        <w:t>Конфликтологи</w:t>
      </w:r>
      <w:proofErr w:type="spellEnd"/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по-разному смотрят на причины межкультурных конфликтов.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Согласно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>некоторым ученым, межкультурные противоречия между людьми коренятся в самой природе человека, в его неприязни к «иному».</w:t>
      </w:r>
    </w:p>
    <w:p w:rsidR="00C85DC5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частности, представители социал-дарвинизма полагают, что ведущим императивом человеческого существования является борьба за ресурсы (территорию, воду, пищу и пр.), подобная той, которую мы наблюдаем в животном мире.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человеческом обществе помимо чисто материальных факторов существуют также моральные факторы, связанные с мировоззрением.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Единство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мировоззрения определяет уровень безопасности, существующий в группе: жизнь среди привычного и знакомого (речь идет не только о материальной стороне жизни, но и о формах отношения к вещам, о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мотивации поступков, о способах проявления эмоций, о стиле мышления и принятия решений и пр.) </w:t>
      </w: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селяет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>чувство безопасности; столкновение же с «иным», напротив, ощущается как потенциальная угроза (в этом случае человек не уверен в том, как его сосед видит мир, как он относится к вещам и други</w:t>
      </w:r>
      <w:r>
        <w:rPr>
          <w:rFonts w:ascii="Times New Roman" w:hAnsi="Times New Roman" w:cs="Times New Roman"/>
          <w:color w:val="auto"/>
          <w:sz w:val="28"/>
          <w:szCs w:val="28"/>
        </w:rPr>
        <w:t>м людям, как он рассуждает и т.д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.).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Стремление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>же думать о своем типе культурного поведения как о наиболее правильном (а императив легитимации культурных норм является важной частью нормативного содержания любой культуры — у всяко</w:t>
      </w:r>
      <w:r>
        <w:rPr>
          <w:rFonts w:ascii="Times New Roman" w:hAnsi="Times New Roman" w:cs="Times New Roman"/>
          <w:color w:val="auto"/>
          <w:sz w:val="28"/>
          <w:szCs w:val="28"/>
        </w:rPr>
        <w:t>й культуры есть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метанорма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», т.е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>орма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, оправдывающая все прочие нормы) приводит к неприятию иных культурных стратегий.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Другими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словами, согласно позиции социал-дарвинистов, всякая культура в некоторой степени построена на ксенофобии в силу базовых антропологических факторов. Межкультурный конфликт в этом случае становится просто формой проявления этих общих для всех людей и культур механизмов. </w:t>
      </w:r>
    </w:p>
    <w:p w:rsidR="00C85DC5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Ряд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исследований опровергают эту точку зрения, доказывая, что ксенофобия не является априорным свойством человеческой природы.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>Наоборот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: неприязнь к представителям иных народов и культур возникает под влиянием конкретных социальных причин.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>Следовательно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, изучение и осознание таких причин, согласно «антидарвинистской» точке зрения, может помочь преодолеть межкультурную и межэтническую напряженность. </w:t>
      </w:r>
    </w:p>
    <w:p w:rsidR="00C85DC5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Поскольку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 по межкультурной коммуникации может столкнуться с проявлениями конфликтных ситуаций и межкультурной напряженности, он обязан знать основы теории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>онфликта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, а также уметь управлять конфликтом, находить выходы из конфликтных ситуаций. </w:t>
      </w:r>
    </w:p>
    <w:p w:rsidR="00C85DC5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Что такое конфликт, какова его структура и особенности протекания с точки зрения общей теории конфликта? </w:t>
      </w:r>
    </w:p>
    <w:p w:rsidR="001C050D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современной </w:t>
      </w:r>
      <w:proofErr w:type="spellStart"/>
      <w:r w:rsidRPr="00C85DC5">
        <w:rPr>
          <w:rFonts w:ascii="Times New Roman" w:hAnsi="Times New Roman" w:cs="Times New Roman"/>
          <w:color w:val="auto"/>
          <w:sz w:val="28"/>
          <w:szCs w:val="28"/>
        </w:rPr>
        <w:t>конфликтологии</w:t>
      </w:r>
      <w:proofErr w:type="spellEnd"/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 под </w:t>
      </w:r>
      <w:r w:rsidRPr="0084737C">
        <w:rPr>
          <w:rFonts w:ascii="Times New Roman" w:hAnsi="Times New Roman" w:cs="Times New Roman"/>
          <w:b/>
          <w:i/>
          <w:color w:val="auto"/>
          <w:sz w:val="28"/>
          <w:szCs w:val="28"/>
        </w:rPr>
        <w:t>конфликтом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 в широком смысле понимают «такое взаимодействие, которое протекает в форме противостояния, столкновения, противоборства личностей или общественных сил, интересов, взглядов, позиций по меньшей мере двух сторон». </w:t>
      </w:r>
    </w:p>
    <w:p w:rsidR="001C050D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>основе любого конфликта лежит обнаружение либо противоположности позиций сторон по какому-то вопросу, либо противоположности целей или средств их достижения в конкретных обстоятельствах, либо же явно проявляющее себя несовпадение интересов</w:t>
      </w:r>
      <w:r w:rsidR="001C050D">
        <w:rPr>
          <w:rFonts w:ascii="Times New Roman" w:hAnsi="Times New Roman" w:cs="Times New Roman"/>
          <w:color w:val="auto"/>
          <w:sz w:val="28"/>
          <w:szCs w:val="28"/>
        </w:rPr>
        <w:t xml:space="preserve"> и устремлений двух сторон и т.п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Таким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образом, всякая конфликтная ситуация предполагает обязательное наличие субъектов и объектов конфликта. </w:t>
      </w:r>
    </w:p>
    <w:p w:rsidR="001C050D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Под </w:t>
      </w:r>
      <w:r w:rsidRPr="001C050D">
        <w:rPr>
          <w:rFonts w:ascii="Times New Roman" w:hAnsi="Times New Roman" w:cs="Times New Roman"/>
          <w:i/>
          <w:color w:val="auto"/>
          <w:sz w:val="28"/>
          <w:szCs w:val="28"/>
        </w:rPr>
        <w:t>субъектом конфликта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 понимается участник конфликта или проблема, провоцирующая конфликт.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Под </w:t>
      </w:r>
      <w:r w:rsidRPr="001C050D">
        <w:rPr>
          <w:rFonts w:ascii="Times New Roman" w:hAnsi="Times New Roman" w:cs="Times New Roman"/>
          <w:i/>
          <w:color w:val="auto"/>
          <w:sz w:val="28"/>
          <w:szCs w:val="28"/>
        </w:rPr>
        <w:t>объектом конфликта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proofErr w:type="spellStart"/>
      <w:r w:rsidRPr="00C85DC5">
        <w:rPr>
          <w:rFonts w:ascii="Times New Roman" w:hAnsi="Times New Roman" w:cs="Times New Roman"/>
          <w:color w:val="auto"/>
          <w:sz w:val="28"/>
          <w:szCs w:val="28"/>
        </w:rPr>
        <w:t>конфликтологии</w:t>
      </w:r>
      <w:proofErr w:type="spellEnd"/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 понимается некоторая проблемная ситуация, в которой пересекаются интересы конфликтующих сторон.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>Ситуация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, которая становится поводом для начала конфликта, называется его </w:t>
      </w:r>
      <w:r w:rsidRPr="001C050D">
        <w:rPr>
          <w:rFonts w:ascii="Times New Roman" w:hAnsi="Times New Roman" w:cs="Times New Roman"/>
          <w:i/>
          <w:color w:val="auto"/>
          <w:sz w:val="28"/>
          <w:szCs w:val="28"/>
        </w:rPr>
        <w:t>инцидентом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Инцидент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возникает по-разному.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Он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может быть следствием инициативы оппонентов (одного или всех участников конфликта), но может возникнуть и независимо от их воли и желания, например, вследствие каких-либо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объективных обстоятельств или случайности.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>Следовательно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, и сами конфликты могут быть как субъективными (когда они инициируются субъектами конфликта), так и объективными (когда провоцирующая ситуация носит объективный характер, а действия оппонентов являются всего лишь реакцией на объективные обстоятельства).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Кроме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того, в некоторых случаях конфликтная ситуация может как бы «передаваться по наследству», переходить к новым оппонентам даже в том случае, когда возникновение ее обусловлено не объективными, </w:t>
      </w:r>
      <w:r w:rsidR="001C050D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>субъективными обстоятельствами или случайностью (например, вражда кланов, семей, наций, начатая одним поколением, поддерживается следующими поколениями, которые оказываются не в силах преодолеть однажды возникшие противоречия, более того, на определенном этапе наличие некоторой «постоянной» стороны</w:t>
      </w:r>
      <w:r w:rsidR="001C05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оппонента становится для таких субъектов конфликта составной частью их групповой идентичности). </w:t>
      </w:r>
    </w:p>
    <w:p w:rsidR="001C050D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конфликтологии считается, что для предотвращения негативных последствий, а также для использования конфликта в конструктивных целях (а такое использование тоже возможно) необходимо установить истинные (как внутренние, так и внешние) причины конфликта, осознать и спрогнозировать его возможное развитие.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Таким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образом, конфликтолог должен прежде всего определить структуру конфликтной ситуации и попытаться понять, как именно такой конфликт может развиваться, что может его осложнить, а что может помочь разрешению конфликта. </w:t>
      </w:r>
    </w:p>
    <w:p w:rsidR="001C050D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развитии конфликта традиционно выделяют следующие этапы или периоды: </w:t>
      </w:r>
    </w:p>
    <w:p w:rsidR="001C050D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Латентный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>период: на этом этапе происходит постепенное нарастание напряженности, которое, однако, может сопровождаться попытками участников разрешить эту напряженность неконфликтным способом, т.</w:t>
      </w:r>
      <w:r w:rsidR="001C050D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C050D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редотвратить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конфликт. </w:t>
      </w:r>
    </w:p>
    <w:p w:rsidR="0076465E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Открытый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период: на этом этапе происходит углубление (расширение) первичной конфликтной ситуации, которое, в свою очередь, может вызвать появление других проблемных ситуаций и провоцирующих инцидентов.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Конфликт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>развивается, при этом может наблюдаться обострение (эскалация) или смягчение (</w:t>
      </w:r>
      <w:proofErr w:type="spellStart"/>
      <w:r w:rsidRPr="00C85DC5">
        <w:rPr>
          <w:rFonts w:ascii="Times New Roman" w:hAnsi="Times New Roman" w:cs="Times New Roman"/>
          <w:color w:val="auto"/>
          <w:sz w:val="28"/>
          <w:szCs w:val="28"/>
        </w:rPr>
        <w:t>деэскалация</w:t>
      </w:r>
      <w:proofErr w:type="spellEnd"/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) противостояния, которые происходят как сами по себе, так и при участии различных внешних факторов (посредников, примиряющих обстоятельств и пр.). </w:t>
      </w:r>
    </w:p>
    <w:p w:rsidR="00C85DC5" w:rsidRPr="00C85DC5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3. Финальный период: на этом этапе происходит изменение отношения участников конфликта к исходной </w:t>
      </w:r>
      <w:proofErr w:type="spellStart"/>
      <w:r w:rsidRPr="00C85DC5">
        <w:rPr>
          <w:rFonts w:ascii="Times New Roman" w:hAnsi="Times New Roman" w:cs="Times New Roman"/>
          <w:color w:val="auto"/>
          <w:sz w:val="28"/>
          <w:szCs w:val="28"/>
        </w:rPr>
        <w:t>конфликтогенной</w:t>
      </w:r>
      <w:proofErr w:type="spellEnd"/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 ситуации и, следовательно, к конфликту в целом, в результате чего исходная напряженность спадает и тем самым разрешается конфликт.</w:t>
      </w:r>
    </w:p>
    <w:p w:rsidR="00C85DC5" w:rsidRPr="00C85DC5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Причины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конфликтов могут быть различными, однако психологи считают, что переход от напряженности к собственно конфликту всегда идет через осознание противоречия </w:t>
      </w:r>
      <w:r w:rsidR="0076465E">
        <w:rPr>
          <w:rFonts w:ascii="Times New Roman" w:hAnsi="Times New Roman" w:cs="Times New Roman"/>
          <w:color w:val="auto"/>
          <w:sz w:val="28"/>
          <w:szCs w:val="28"/>
        </w:rPr>
        <w:t>самими субъектами конфликта, т.е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76465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онфликт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— это не просто противоречие, это осознанное противоречие.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Из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этого вытекает важный вывод о том, что носителями конфликтов выступают сами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субъекты.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>Инач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>е говоря, только в том случае, когда вы сами для себя определяете ситуацию как конфликтную, можно говорить о наличии конфликтной коммуникации.</w:t>
      </w:r>
    </w:p>
    <w:p w:rsidR="0076465E" w:rsidRDefault="00C85DC5" w:rsidP="0076465E">
      <w:pPr>
        <w:pStyle w:val="Defaul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465E">
        <w:rPr>
          <w:rFonts w:ascii="Times New Roman" w:hAnsi="Times New Roman" w:cs="Times New Roman"/>
          <w:b/>
          <w:color w:val="auto"/>
          <w:sz w:val="28"/>
          <w:szCs w:val="28"/>
        </w:rPr>
        <w:t>Межкультурные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6465E">
        <w:rPr>
          <w:rFonts w:ascii="Times New Roman" w:hAnsi="Times New Roman" w:cs="Times New Roman"/>
          <w:b/>
          <w:color w:val="auto"/>
          <w:sz w:val="28"/>
          <w:szCs w:val="28"/>
        </w:rPr>
        <w:t>конфликты</w:t>
      </w:r>
    </w:p>
    <w:p w:rsidR="00C85DC5" w:rsidRPr="00C85DC5" w:rsidRDefault="0076465E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Основной </w:t>
      </w:r>
      <w:r w:rsidR="00C85DC5"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причиной межкультурных конфликтов являются культурные (аксиологические, нормативные, поведенческие, религиозные и пр.) </w:t>
      </w:r>
      <w:r w:rsidR="00FA0A06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C85DC5" w:rsidRPr="00C85DC5">
        <w:rPr>
          <w:rFonts w:ascii="Times New Roman" w:hAnsi="Times New Roman" w:cs="Times New Roman"/>
          <w:color w:val="auto"/>
          <w:sz w:val="28"/>
          <w:szCs w:val="28"/>
        </w:rPr>
        <w:t>азличия</w:t>
      </w:r>
      <w:r w:rsidR="00C85DC5"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85DC5"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Следует </w:t>
      </w:r>
      <w:r w:rsidR="00C85DC5"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сразу оговориться, что, например, межэтнический конфликт на почве различных взглядов на общую историю (например, русские и поляки) или по поводу территориального спора (например, израильтяне и палестинцы) не является в строгом смысле межкультурным, поскольку в его основе лежат не культурные установки этих народов, а иные обстоятельства. </w:t>
      </w:r>
      <w:r w:rsidR="00C85DC5"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Однако </w:t>
      </w:r>
      <w:r w:rsidR="00C85DC5"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необходимо понимать, что если соответствующие </w:t>
      </w:r>
      <w:proofErr w:type="spellStart"/>
      <w:r w:rsidR="00C85DC5" w:rsidRPr="00C85DC5">
        <w:rPr>
          <w:rFonts w:ascii="Times New Roman" w:hAnsi="Times New Roman" w:cs="Times New Roman"/>
          <w:color w:val="auto"/>
          <w:sz w:val="28"/>
          <w:szCs w:val="28"/>
        </w:rPr>
        <w:t>конфликтогенные</w:t>
      </w:r>
      <w:proofErr w:type="spellEnd"/>
      <w:r w:rsidR="00C85DC5"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 факторы длительное время не снимаются, их наличие начинает участвовать в формировании групповой идентичности соответствующих народов, становится фактором уже собственно аксиологическим, культурным (так, в польском национальном сознании историческая память о трех разделах </w:t>
      </w:r>
      <w:r w:rsidR="00C4161F"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Польши </w:t>
      </w:r>
      <w:r w:rsidR="00C85DC5"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играет важную структурирующую роль в формировании культурной идентичности молодого поколения; точно так же взаимные претензии израильтян и палестинцев уже стали частью их культурной идентичности: эти два народа давно мыслят себя как нации, находящиеся в состоянии постоянной войны с соседом, что самым непосредственным образом сказывается на всей системе социального и культурного устройства общества). </w:t>
      </w:r>
      <w:r w:rsidR="00C85DC5"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C85DC5"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данной </w:t>
      </w:r>
      <w:r w:rsidR="00C4161F">
        <w:rPr>
          <w:rFonts w:ascii="Times New Roman" w:hAnsi="Times New Roman" w:cs="Times New Roman"/>
          <w:color w:val="auto"/>
          <w:sz w:val="28"/>
          <w:szCs w:val="28"/>
        </w:rPr>
        <w:t>тем</w:t>
      </w:r>
      <w:r w:rsidR="00C85DC5" w:rsidRPr="00C85DC5">
        <w:rPr>
          <w:rFonts w:ascii="Times New Roman" w:hAnsi="Times New Roman" w:cs="Times New Roman"/>
          <w:color w:val="auto"/>
          <w:sz w:val="28"/>
          <w:szCs w:val="28"/>
        </w:rPr>
        <w:t>е мы такие случаи рассматривать не будем, однако эти примеры заставляют нас задуматься о возможных причинах и видах межкультурных конфликтов.</w:t>
      </w:r>
    </w:p>
    <w:p w:rsidR="0010780F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Поскольку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человек всегда является носителем некоторых культурных норм, а эти нормы проявляются в его поведении автоматически, неосознанно, обычно он может стать субъектом межкультурного конфликта в результате случайного инцидента, при этом объектом в таком конфликте, как правило, становится лицо или вещь, обладающие разным статусом в данных культурах, из-за чего у представителей этих культур формируется разное отношение к данному объекту.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Однако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такая модель конфликта была бы сильным упрощением.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действительности и виды, и причины межкультурных конфликтов гораздо разнообразнее. </w:t>
      </w:r>
    </w:p>
    <w:p w:rsidR="0010780F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культурной антропологии выделяют несколько видов межкультурных конфликтов: </w:t>
      </w:r>
    </w:p>
    <w:p w:rsidR="0010780F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>– конфликты между различными этническими группами и их культурами (армянами и азербайджанцами, грузинами и осетинами, израильтянами и палестинцами и т.</w:t>
      </w:r>
      <w:r w:rsidR="00ED4778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.); </w:t>
      </w:r>
    </w:p>
    <w:p w:rsidR="0010780F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– конфликты между религиозными группами, представителями различных религий (между католиками и протестантами в </w:t>
      </w:r>
      <w:r w:rsidR="0010780F" w:rsidRPr="00C85DC5">
        <w:rPr>
          <w:rFonts w:ascii="Times New Roman" w:hAnsi="Times New Roman" w:cs="Times New Roman"/>
          <w:color w:val="auto"/>
          <w:sz w:val="28"/>
          <w:szCs w:val="28"/>
        </w:rPr>
        <w:t>Северной Ирландии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, между православными и униатами на </w:t>
      </w:r>
      <w:r w:rsidR="0010780F" w:rsidRPr="00C85DC5">
        <w:rPr>
          <w:rFonts w:ascii="Times New Roman" w:hAnsi="Times New Roman" w:cs="Times New Roman"/>
          <w:color w:val="auto"/>
          <w:sz w:val="28"/>
          <w:szCs w:val="28"/>
        </w:rPr>
        <w:t>Западной Украине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, суннитами и шиитами в исламе); </w:t>
      </w:r>
    </w:p>
    <w:p w:rsidR="0010780F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– конфликты между поколениями и носителями разных субкультур; </w:t>
      </w:r>
    </w:p>
    <w:p w:rsidR="0010780F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– конфликты между традициями и новациями в культуре; </w:t>
      </w:r>
    </w:p>
    <w:p w:rsidR="0010780F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– конфликты между различными </w:t>
      </w:r>
      <w:proofErr w:type="spellStart"/>
      <w:r w:rsidRPr="00C85DC5">
        <w:rPr>
          <w:rFonts w:ascii="Times New Roman" w:hAnsi="Times New Roman" w:cs="Times New Roman"/>
          <w:color w:val="auto"/>
          <w:sz w:val="28"/>
          <w:szCs w:val="28"/>
        </w:rPr>
        <w:t>лингвокультурными</w:t>
      </w:r>
      <w:proofErr w:type="spellEnd"/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 сообществами и их отдельными представителями, возникающие вследствие языковых барьеров и </w:t>
      </w:r>
      <w:proofErr w:type="spellStart"/>
      <w:r w:rsidRPr="00C85DC5">
        <w:rPr>
          <w:rFonts w:ascii="Times New Roman" w:hAnsi="Times New Roman" w:cs="Times New Roman"/>
          <w:color w:val="auto"/>
          <w:sz w:val="28"/>
          <w:szCs w:val="28"/>
        </w:rPr>
        <w:t>интерпретативных</w:t>
      </w:r>
      <w:proofErr w:type="spellEnd"/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 ошибок. </w:t>
      </w:r>
    </w:p>
    <w:p w:rsidR="0010780F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Таким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образом, диапазон причин возникновения межкультурных конфликтов очень широк: в основе межкультурного конфликта могут лежать не только и не столько недостаточное знание языка и связанное с этим простое непонимание партнера по коммуникации, но и более глубокие причины, которые сами участники нередко даже не осознают.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то же время нужно понимать, что конфликты не стоит рассматривать только как негативную, деструктивную сторону межкультурной коммуникации.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Согласно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взглядам американского социолога </w:t>
      </w:r>
      <w:r w:rsidR="0010780F"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Льюиса </w:t>
      </w:r>
      <w:proofErr w:type="spellStart"/>
      <w:r w:rsidR="0010780F" w:rsidRPr="00C85DC5">
        <w:rPr>
          <w:rFonts w:ascii="Times New Roman" w:hAnsi="Times New Roman" w:cs="Times New Roman"/>
          <w:color w:val="auto"/>
          <w:sz w:val="28"/>
          <w:szCs w:val="28"/>
        </w:rPr>
        <w:t>Козера</w:t>
      </w:r>
      <w:proofErr w:type="spellEnd"/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, получившим широкое распространение в </w:t>
      </w:r>
      <w:proofErr w:type="spellStart"/>
      <w:r w:rsidRPr="00C85DC5">
        <w:rPr>
          <w:rFonts w:ascii="Times New Roman" w:hAnsi="Times New Roman" w:cs="Times New Roman"/>
          <w:color w:val="auto"/>
          <w:sz w:val="28"/>
          <w:szCs w:val="28"/>
        </w:rPr>
        <w:t>конфликтологии</w:t>
      </w:r>
      <w:proofErr w:type="spellEnd"/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, конфликты — неизбежная </w:t>
      </w:r>
      <w:r w:rsidR="0010780F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асть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повседневной жизни, и они не обязательно должны носить деструктивный характер. Часто именно через конфликт происходит установление нормативного согласия между представителями разных культур.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этой точки зрения конфликт является первой и неизбежной фазой осознания культурных различий, без которой невозможна гармонизация отношений между представителями разных культур. </w:t>
      </w:r>
    </w:p>
    <w:p w:rsidR="0010780F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Межкультурный конфликт может рассматриваться как разновидность коммуникативного конфликта.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proofErr w:type="spellStart"/>
      <w:r w:rsidRPr="00C85DC5">
        <w:rPr>
          <w:rFonts w:ascii="Times New Roman" w:hAnsi="Times New Roman" w:cs="Times New Roman"/>
          <w:color w:val="auto"/>
          <w:sz w:val="28"/>
          <w:szCs w:val="28"/>
        </w:rPr>
        <w:t>конфликтологии</w:t>
      </w:r>
      <w:proofErr w:type="spellEnd"/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 обычно выделяют три причины коммуникативных конфликтов: </w:t>
      </w:r>
    </w:p>
    <w:p w:rsidR="0010780F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– личностные особенности </w:t>
      </w:r>
      <w:proofErr w:type="spellStart"/>
      <w:r w:rsidRPr="00C85DC5">
        <w:rPr>
          <w:rFonts w:ascii="Times New Roman" w:hAnsi="Times New Roman" w:cs="Times New Roman"/>
          <w:color w:val="auto"/>
          <w:sz w:val="28"/>
          <w:szCs w:val="28"/>
        </w:rPr>
        <w:t>коммуникантов</w:t>
      </w:r>
      <w:proofErr w:type="spellEnd"/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10780F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– социальные отношения (межличностные отношения); </w:t>
      </w:r>
    </w:p>
    <w:p w:rsidR="0010780F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– организационные отношения. </w:t>
      </w:r>
    </w:p>
    <w:p w:rsidR="0010780F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Рассмотрим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их подробнее. </w:t>
      </w:r>
    </w:p>
    <w:p w:rsidR="0010780F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80F">
        <w:rPr>
          <w:rFonts w:ascii="Times New Roman" w:hAnsi="Times New Roman" w:cs="Times New Roman"/>
          <w:i/>
          <w:color w:val="auto"/>
          <w:sz w:val="28"/>
          <w:szCs w:val="28"/>
        </w:rPr>
        <w:t xml:space="preserve">К </w:t>
      </w:r>
      <w:r w:rsidRPr="0010780F">
        <w:rPr>
          <w:rFonts w:ascii="Times New Roman" w:hAnsi="Times New Roman" w:cs="Times New Roman"/>
          <w:i/>
          <w:color w:val="auto"/>
          <w:sz w:val="28"/>
          <w:szCs w:val="28"/>
        </w:rPr>
        <w:t>личностным причинам конфликтов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 относятся такие психологические особенности субъектов, которые способствуют возникновению и поддержанию конфликтной ситуации (своенравие, </w:t>
      </w:r>
      <w:proofErr w:type="spellStart"/>
      <w:r w:rsidRPr="00C85DC5">
        <w:rPr>
          <w:rFonts w:ascii="Times New Roman" w:hAnsi="Times New Roman" w:cs="Times New Roman"/>
          <w:color w:val="auto"/>
          <w:sz w:val="28"/>
          <w:szCs w:val="28"/>
        </w:rPr>
        <w:t>амбициозность</w:t>
      </w:r>
      <w:proofErr w:type="spellEnd"/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, честолюбие, </w:t>
      </w:r>
      <w:proofErr w:type="spellStart"/>
      <w:r w:rsidRPr="00C85DC5">
        <w:rPr>
          <w:rFonts w:ascii="Times New Roman" w:hAnsi="Times New Roman" w:cs="Times New Roman"/>
          <w:color w:val="auto"/>
          <w:sz w:val="28"/>
          <w:szCs w:val="28"/>
        </w:rPr>
        <w:t>фрустрированные</w:t>
      </w:r>
      <w:proofErr w:type="spellEnd"/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 индивидуальные потребности, низкая способность к адаптации, подавленная злость, несговорчивость, карьеризм, жажда власти или сильная недоверчивость). Эти качества сами по себе могут стать той искрой, из которой разгорится конфликт. </w:t>
      </w:r>
    </w:p>
    <w:p w:rsidR="0010780F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80F">
        <w:rPr>
          <w:rFonts w:ascii="Times New Roman" w:hAnsi="Times New Roman" w:cs="Times New Roman"/>
          <w:i/>
          <w:color w:val="auto"/>
          <w:sz w:val="28"/>
          <w:szCs w:val="28"/>
        </w:rPr>
        <w:t xml:space="preserve">К </w:t>
      </w:r>
      <w:r w:rsidRPr="0010780F">
        <w:rPr>
          <w:rFonts w:ascii="Times New Roman" w:hAnsi="Times New Roman" w:cs="Times New Roman"/>
          <w:i/>
          <w:color w:val="auto"/>
          <w:sz w:val="28"/>
          <w:szCs w:val="28"/>
        </w:rPr>
        <w:t>социальным причинам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 возникновения конфликтов можно отнести разного рода социальные ситуации, при которых проявляется выраженное соперничество, недостаточное признание способностей друг друга, недостаточная поддержка или готовность к компромиссам, кроме того, в эту группу причин попадают те случаи, когда явно проявляется противоречие целей </w:t>
      </w:r>
      <w:proofErr w:type="spellStart"/>
      <w:r w:rsidRPr="00C85DC5">
        <w:rPr>
          <w:rFonts w:ascii="Times New Roman" w:hAnsi="Times New Roman" w:cs="Times New Roman"/>
          <w:color w:val="auto"/>
          <w:sz w:val="28"/>
          <w:szCs w:val="28"/>
        </w:rPr>
        <w:t>коммуникантов</w:t>
      </w:r>
      <w:proofErr w:type="spellEnd"/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 и/ или средств их достижения. </w:t>
      </w:r>
    </w:p>
    <w:p w:rsidR="0010780F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80F">
        <w:rPr>
          <w:rFonts w:ascii="Times New Roman" w:hAnsi="Times New Roman" w:cs="Times New Roman"/>
          <w:i/>
          <w:color w:val="auto"/>
          <w:sz w:val="28"/>
          <w:szCs w:val="28"/>
        </w:rPr>
        <w:t xml:space="preserve">К </w:t>
      </w:r>
      <w:r w:rsidRPr="0010780F">
        <w:rPr>
          <w:rFonts w:ascii="Times New Roman" w:hAnsi="Times New Roman" w:cs="Times New Roman"/>
          <w:i/>
          <w:color w:val="auto"/>
          <w:sz w:val="28"/>
          <w:szCs w:val="28"/>
        </w:rPr>
        <w:t>организационным причинам конфликтов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 относят различные представления участников конфликтов о своем положении в организационной структуре, о нормах взаимодействия в этой структуре, о характере целей взаимодействия, различное восприятие субъектами инструкций и предписаний, а также такие ситуации, при которых происходят глубокие изменения или реструктуризация </w:t>
      </w:r>
      <w:r w:rsidR="0010780F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озиций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и ролей в группе, сообществе или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организации, в результате чего одни субъекты чувствуют себя ущемленными по сравнению с другими. </w:t>
      </w:r>
    </w:p>
    <w:p w:rsidR="00C85DC5" w:rsidRDefault="00C85DC5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Общим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для всех этих ситуаций является то, что при межкультурной напряженности всегда наблюдается чрезмерное акцентирование различий между культурами, которое, однако, может принимать самые разные формы, в том числе такие, при которых собственно культурная подоплека конфликта часто бывает не видна и не осознается субъектами конфликта как ведущий фактор.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Крайне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>редко конфликтующие субъекты мыслят конфликт как конфликт, связанный с отношением к ценностям и культурным нормам, чаще, даже в тех случаях, когда истинной причиной конфликта являются именно ценностно-нормативные различия, конфликт мыслится участниками как противостояние, вызванное разногласиями по денежным вопросам, вопросам социального статуса,</w:t>
      </w:r>
      <w:r w:rsidR="001078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0780F">
        <w:rPr>
          <w:rFonts w:ascii="Times New Roman" w:hAnsi="Times New Roman" w:cs="Times New Roman"/>
          <w:color w:val="auto"/>
          <w:sz w:val="28"/>
          <w:szCs w:val="28"/>
        </w:rPr>
        <w:t>поколенческими</w:t>
      </w:r>
      <w:proofErr w:type="spellEnd"/>
      <w:r w:rsidR="0010780F">
        <w:rPr>
          <w:rFonts w:ascii="Times New Roman" w:hAnsi="Times New Roman" w:cs="Times New Roman"/>
          <w:color w:val="auto"/>
          <w:sz w:val="28"/>
          <w:szCs w:val="28"/>
        </w:rPr>
        <w:t xml:space="preserve"> различиями и т.д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. Эта сложность заставляет </w:t>
      </w:r>
      <w:proofErr w:type="spellStart"/>
      <w:r w:rsidRPr="00C85DC5">
        <w:rPr>
          <w:rFonts w:ascii="Times New Roman" w:hAnsi="Times New Roman" w:cs="Times New Roman"/>
          <w:color w:val="auto"/>
          <w:sz w:val="28"/>
          <w:szCs w:val="28"/>
        </w:rPr>
        <w:t>конфликтологов</w:t>
      </w:r>
      <w:proofErr w:type="spellEnd"/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 считать, что в реальной жизни «чисто» межкультурные конфликты не встречаются: реальные конфликтные отношения всегда предполагают наличие целого множества взаимопроникающих конфликтов, которые часто маскируют друг друга.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Если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эта точка зрения справедлива, справедлив и тезис о том, что осознание различий культурного порядка не является панацеей при разрешении межкультурных конфликтов.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C85DC5">
        <w:rPr>
          <w:rFonts w:ascii="Times New Roman" w:hAnsi="Times New Roman" w:cs="Times New Roman"/>
          <w:color w:val="auto"/>
          <w:sz w:val="28"/>
          <w:szCs w:val="28"/>
        </w:rPr>
        <w:t>то же время, имея дело с любым конфликтом, следует помнить о том, что одой из его причин или составляющих может быть именно конфликт культур.</w:t>
      </w:r>
    </w:p>
    <w:p w:rsidR="0010780F" w:rsidRDefault="0010780F" w:rsidP="00C85D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0780F" w:rsidRPr="00614A0E" w:rsidRDefault="00614A0E" w:rsidP="00614A0E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4A0E">
        <w:rPr>
          <w:rFonts w:ascii="Times New Roman" w:hAnsi="Times New Roman" w:cs="Times New Roman"/>
          <w:b/>
          <w:color w:val="auto"/>
          <w:sz w:val="28"/>
          <w:szCs w:val="28"/>
        </w:rPr>
        <w:t>ВОПРОС 2. РАЗРЕШЕНИЕ МЕЖКУЛЬТУРНЫХ КОНФЛИКТОВ</w:t>
      </w:r>
    </w:p>
    <w:p w:rsidR="00596E3B" w:rsidRPr="00596E3B" w:rsidRDefault="00596E3B" w:rsidP="00614A0E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6E3B">
        <w:rPr>
          <w:rFonts w:ascii="Times New Roman" w:hAnsi="Times New Roman" w:cs="Times New Roman"/>
          <w:b/>
          <w:color w:val="auto"/>
          <w:sz w:val="28"/>
          <w:szCs w:val="28"/>
        </w:rPr>
        <w:t>Стратегии разрешения конфликтов</w:t>
      </w:r>
    </w:p>
    <w:p w:rsidR="00954785" w:rsidRDefault="00596E3B" w:rsidP="00596E3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6E3B">
        <w:rPr>
          <w:rFonts w:ascii="Times New Roman" w:hAnsi="Times New Roman" w:cs="Times New Roman"/>
          <w:color w:val="auto"/>
          <w:sz w:val="28"/>
          <w:szCs w:val="28"/>
        </w:rPr>
        <w:t xml:space="preserve">Современная </w:t>
      </w:r>
      <w:proofErr w:type="spellStart"/>
      <w:r w:rsidRPr="00596E3B">
        <w:rPr>
          <w:rFonts w:ascii="Times New Roman" w:hAnsi="Times New Roman" w:cs="Times New Roman"/>
          <w:color w:val="auto"/>
          <w:sz w:val="28"/>
          <w:szCs w:val="28"/>
        </w:rPr>
        <w:t>конфликтология</w:t>
      </w:r>
      <w:proofErr w:type="spellEnd"/>
      <w:r w:rsidRPr="00596E3B">
        <w:rPr>
          <w:rFonts w:ascii="Times New Roman" w:hAnsi="Times New Roman" w:cs="Times New Roman"/>
          <w:color w:val="auto"/>
          <w:sz w:val="28"/>
          <w:szCs w:val="28"/>
        </w:rPr>
        <w:t xml:space="preserve"> утверждает, что любой конфликт можно урегулировать или значительно ослабить, если сознательно придерживаться одного из пяти стилей поведения: </w:t>
      </w:r>
    </w:p>
    <w:p w:rsidR="00954785" w:rsidRDefault="00596E3B" w:rsidP="00596E3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4785">
        <w:rPr>
          <w:rFonts w:ascii="Times New Roman" w:hAnsi="Times New Roman" w:cs="Times New Roman"/>
          <w:b/>
          <w:color w:val="auto"/>
          <w:sz w:val="28"/>
          <w:szCs w:val="28"/>
        </w:rPr>
        <w:t>1. Соревнование</w:t>
      </w:r>
      <w:r w:rsidRPr="00596E3B">
        <w:rPr>
          <w:rFonts w:ascii="Times New Roman" w:hAnsi="Times New Roman" w:cs="Times New Roman"/>
          <w:color w:val="auto"/>
          <w:sz w:val="28"/>
          <w:szCs w:val="28"/>
        </w:rPr>
        <w:t xml:space="preserve">. Эта активная стратегия предполагает, что обе стороны идут на открытое противостояние, при этом победителем конфликта признается тот, кто проявляет большую настойчивость, стойкость, рвение, хитрость и пр. (в зависимости от конкретной ситуации). в рамках этой стратегии проигравший должен </w:t>
      </w:r>
      <w:r w:rsidR="00954785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596E3B">
        <w:rPr>
          <w:rFonts w:ascii="Times New Roman" w:hAnsi="Times New Roman" w:cs="Times New Roman"/>
          <w:color w:val="auto"/>
          <w:sz w:val="28"/>
          <w:szCs w:val="28"/>
        </w:rPr>
        <w:t>ризнать свое поражение и уступить, поскольку дальнейшее развитие конфликта может нанести ему больший ущерб, чем признание поражения, при этом можно попытаться договориться о некоторых уступках. Это «спортивный» тип разрешения конфликта, однако для того, чтобы он сработал, необходимо, чтобы обе стороны принимали соответству</w:t>
      </w:r>
      <w:r w:rsidR="00954785">
        <w:rPr>
          <w:rFonts w:ascii="Times New Roman" w:hAnsi="Times New Roman" w:cs="Times New Roman"/>
          <w:color w:val="auto"/>
          <w:sz w:val="28"/>
          <w:szCs w:val="28"/>
        </w:rPr>
        <w:t>ющие условия его разрешения, т.е</w:t>
      </w:r>
      <w:r w:rsidRPr="00596E3B">
        <w:rPr>
          <w:rFonts w:ascii="Times New Roman" w:hAnsi="Times New Roman" w:cs="Times New Roman"/>
          <w:color w:val="auto"/>
          <w:sz w:val="28"/>
          <w:szCs w:val="28"/>
        </w:rPr>
        <w:t xml:space="preserve">. Были готовы к открытому противостоянию и признанию победы одного и поражения другого при наступлении определенных условий. </w:t>
      </w:r>
      <w:proofErr w:type="spellStart"/>
      <w:r w:rsidRPr="00596E3B">
        <w:rPr>
          <w:rFonts w:ascii="Times New Roman" w:hAnsi="Times New Roman" w:cs="Times New Roman"/>
          <w:color w:val="auto"/>
          <w:sz w:val="28"/>
          <w:szCs w:val="28"/>
        </w:rPr>
        <w:t>Прототипической</w:t>
      </w:r>
      <w:proofErr w:type="spellEnd"/>
      <w:r w:rsidRPr="00596E3B">
        <w:rPr>
          <w:rFonts w:ascii="Times New Roman" w:hAnsi="Times New Roman" w:cs="Times New Roman"/>
          <w:color w:val="auto"/>
          <w:sz w:val="28"/>
          <w:szCs w:val="28"/>
        </w:rPr>
        <w:t xml:space="preserve"> моделью такой стратегии разрешения конфликтов является война. </w:t>
      </w:r>
    </w:p>
    <w:p w:rsidR="00954785" w:rsidRDefault="00596E3B" w:rsidP="00596E3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4785">
        <w:rPr>
          <w:rFonts w:ascii="Times New Roman" w:hAnsi="Times New Roman" w:cs="Times New Roman"/>
          <w:b/>
          <w:color w:val="auto"/>
          <w:sz w:val="28"/>
          <w:szCs w:val="28"/>
        </w:rPr>
        <w:t>2. Сотрудничество</w:t>
      </w:r>
      <w:r w:rsidRPr="00596E3B">
        <w:rPr>
          <w:rFonts w:ascii="Times New Roman" w:hAnsi="Times New Roman" w:cs="Times New Roman"/>
          <w:color w:val="auto"/>
          <w:sz w:val="28"/>
          <w:szCs w:val="28"/>
        </w:rPr>
        <w:t xml:space="preserve">. При этой стратегии обе стороны стремятся договориться, причем договориться так, чтобы решение позволило обеим сторонам достичь определенной выгоды (определенная выгода может быть и </w:t>
      </w:r>
      <w:r w:rsidRPr="00596E3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том, чтобы просто сохранить лицо, не проиграть — для некоторых субъектов это может быть очень важным фактором при разрешении споров). Важно, чтобы в этом случае обе стороны были настроены на конструктивное поведение, поиск (часто очень длительный) взаимовыгодных решений, длительные переговоры, были готовы к спокойному поведению, учету интересов оппонента. </w:t>
      </w:r>
    </w:p>
    <w:p w:rsidR="00954785" w:rsidRDefault="00596E3B" w:rsidP="00596E3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4785">
        <w:rPr>
          <w:rFonts w:ascii="Times New Roman" w:hAnsi="Times New Roman" w:cs="Times New Roman"/>
          <w:b/>
          <w:color w:val="auto"/>
          <w:sz w:val="28"/>
          <w:szCs w:val="28"/>
        </w:rPr>
        <w:t>3. Уход от конфликта</w:t>
      </w:r>
      <w:r w:rsidRPr="00596E3B">
        <w:rPr>
          <w:rFonts w:ascii="Times New Roman" w:hAnsi="Times New Roman" w:cs="Times New Roman"/>
          <w:color w:val="auto"/>
          <w:sz w:val="28"/>
          <w:szCs w:val="28"/>
        </w:rPr>
        <w:t xml:space="preserve">. Это пассивная стратегия разрешения конфликта, которая заключается в том, что стороны идут на взаимные уступки, стремясь избежать конфликта, сделать вид, что конфликта не существует, в этом случае потери от пассивного поведения воспринимаются ими как меньшие, нежели, например, </w:t>
      </w:r>
      <w:proofErr w:type="spellStart"/>
      <w:r w:rsidRPr="00596E3B">
        <w:rPr>
          <w:rFonts w:ascii="Times New Roman" w:hAnsi="Times New Roman" w:cs="Times New Roman"/>
          <w:color w:val="auto"/>
          <w:sz w:val="28"/>
          <w:szCs w:val="28"/>
        </w:rPr>
        <w:t>репутационные</w:t>
      </w:r>
      <w:proofErr w:type="spellEnd"/>
      <w:r w:rsidRPr="00596E3B">
        <w:rPr>
          <w:rFonts w:ascii="Times New Roman" w:hAnsi="Times New Roman" w:cs="Times New Roman"/>
          <w:color w:val="auto"/>
          <w:sz w:val="28"/>
          <w:szCs w:val="28"/>
        </w:rPr>
        <w:t xml:space="preserve"> потери или какие-либо риски (экономические, политические и пр.), которые могут возникнуть при переходе конфликта в открытую стадию. В ряде случаев стороны просто не признают конфликт и постоянно откладывают его разрешение, чтобы конфликт не перешел в открытое противостояние </w:t>
      </w:r>
    </w:p>
    <w:p w:rsidR="00954785" w:rsidRDefault="00596E3B" w:rsidP="00596E3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4785">
        <w:rPr>
          <w:rFonts w:ascii="Times New Roman" w:hAnsi="Times New Roman" w:cs="Times New Roman"/>
          <w:b/>
          <w:color w:val="auto"/>
          <w:sz w:val="28"/>
          <w:szCs w:val="28"/>
        </w:rPr>
        <w:t>4. Уступчивость</w:t>
      </w:r>
      <w:r w:rsidRPr="00596E3B">
        <w:rPr>
          <w:rFonts w:ascii="Times New Roman" w:hAnsi="Times New Roman" w:cs="Times New Roman"/>
          <w:color w:val="auto"/>
          <w:sz w:val="28"/>
          <w:szCs w:val="28"/>
        </w:rPr>
        <w:t>. Эта стратегия предполагает, что одна из сторон пойдет на уступки другой стороне, т.</w:t>
      </w:r>
      <w:r w:rsidR="00954785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596E3B">
        <w:rPr>
          <w:rFonts w:ascii="Times New Roman" w:hAnsi="Times New Roman" w:cs="Times New Roman"/>
          <w:color w:val="auto"/>
          <w:sz w:val="28"/>
          <w:szCs w:val="28"/>
        </w:rPr>
        <w:t xml:space="preserve">. По каким-то причинам предпочтет поставить интересы оппонента выше своих интересов. В одних случаях такая стратегия будет восприниматься </w:t>
      </w:r>
      <w:r w:rsidR="00954785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596E3B">
        <w:rPr>
          <w:rFonts w:ascii="Times New Roman" w:hAnsi="Times New Roman" w:cs="Times New Roman"/>
          <w:color w:val="auto"/>
          <w:sz w:val="28"/>
          <w:szCs w:val="28"/>
        </w:rPr>
        <w:t xml:space="preserve">ак проявление силы, в других — как проявление слабости. Независимо от этого важно, что конфликт имеет конструктивное разрешение. </w:t>
      </w:r>
    </w:p>
    <w:p w:rsidR="00131ABB" w:rsidRDefault="00596E3B" w:rsidP="00596E3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4785">
        <w:rPr>
          <w:rFonts w:ascii="Times New Roman" w:hAnsi="Times New Roman" w:cs="Times New Roman"/>
          <w:b/>
          <w:color w:val="auto"/>
          <w:sz w:val="28"/>
          <w:szCs w:val="28"/>
        </w:rPr>
        <w:t>5. Компромисс</w:t>
      </w:r>
      <w:r w:rsidRPr="00596E3B">
        <w:rPr>
          <w:rFonts w:ascii="Times New Roman" w:hAnsi="Times New Roman" w:cs="Times New Roman"/>
          <w:color w:val="auto"/>
          <w:sz w:val="28"/>
          <w:szCs w:val="28"/>
        </w:rPr>
        <w:t xml:space="preserve">. В отличие от односторонней уступчивости, эта стратегия предполагает, что уступки будут делать обе стороны. Двусторонняя уступчивость может быть обусловлена взаимным стремлением прекратить конфликт (например, в тех случаях, когда возникают некоторые новые обстоятельства, требующие от сторон сотрудничества, причем потребность в сотрудничестве перевешивает возможные потери от уступок при разрешении конфликтной ситуации) или давлением третьей стороны. </w:t>
      </w:r>
    </w:p>
    <w:p w:rsidR="0010780F" w:rsidRDefault="00596E3B" w:rsidP="00596E3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6E3B">
        <w:rPr>
          <w:rFonts w:ascii="Times New Roman" w:hAnsi="Times New Roman" w:cs="Times New Roman"/>
          <w:color w:val="auto"/>
          <w:sz w:val="28"/>
          <w:szCs w:val="28"/>
        </w:rPr>
        <w:t xml:space="preserve">Стиль разрешения конфликтов определяется не только ситуацией, психологическими особенностями участников противостояния, но их культурными особенностями. Например, в </w:t>
      </w:r>
      <w:r w:rsidR="00131ABB" w:rsidRPr="00596E3B">
        <w:rPr>
          <w:rFonts w:ascii="Times New Roman" w:hAnsi="Times New Roman" w:cs="Times New Roman"/>
          <w:color w:val="auto"/>
          <w:sz w:val="28"/>
          <w:szCs w:val="28"/>
        </w:rPr>
        <w:t>Японии</w:t>
      </w:r>
      <w:r w:rsidRPr="00596E3B">
        <w:rPr>
          <w:rFonts w:ascii="Times New Roman" w:hAnsi="Times New Roman" w:cs="Times New Roman"/>
          <w:color w:val="auto"/>
          <w:sz w:val="28"/>
          <w:szCs w:val="28"/>
        </w:rPr>
        <w:t xml:space="preserve"> конфликтные ситуации на работе должны разрешаться путем переговоров — и это часть деловой культуры японцев. В китайской культурной модели при решении деловых споров предпочтительны пассивные стратегии поведения, а, например, британские менеджеры скорее будут придерживаться активных </w:t>
      </w:r>
      <w:r w:rsidR="00131ABB" w:rsidRPr="00596E3B">
        <w:rPr>
          <w:rFonts w:ascii="Times New Roman" w:hAnsi="Times New Roman" w:cs="Times New Roman"/>
          <w:color w:val="auto"/>
          <w:sz w:val="28"/>
          <w:szCs w:val="28"/>
        </w:rPr>
        <w:t>стратегий</w:t>
      </w:r>
      <w:r w:rsidRPr="00596E3B">
        <w:rPr>
          <w:rFonts w:ascii="Times New Roman" w:hAnsi="Times New Roman" w:cs="Times New Roman"/>
          <w:color w:val="auto"/>
          <w:sz w:val="28"/>
          <w:szCs w:val="28"/>
        </w:rPr>
        <w:t xml:space="preserve">, ориентируя себя и своих подчиненных на соревновательный способ разрешения конфликтов. Поведение китайских работников объясняется их стремлением сохранить </w:t>
      </w:r>
      <w:proofErr w:type="spellStart"/>
      <w:r w:rsidRPr="00596E3B">
        <w:rPr>
          <w:rFonts w:ascii="Times New Roman" w:hAnsi="Times New Roman" w:cs="Times New Roman"/>
          <w:color w:val="auto"/>
          <w:sz w:val="28"/>
          <w:szCs w:val="28"/>
        </w:rPr>
        <w:t>фейс</w:t>
      </w:r>
      <w:proofErr w:type="spellEnd"/>
      <w:r w:rsidRPr="00596E3B">
        <w:rPr>
          <w:rFonts w:ascii="Times New Roman" w:hAnsi="Times New Roman" w:cs="Times New Roman"/>
          <w:color w:val="auto"/>
          <w:sz w:val="28"/>
          <w:szCs w:val="28"/>
        </w:rPr>
        <w:t xml:space="preserve"> и достичь гармонии любой ценой, а также чисто культурными представлениями об уважении социальной иерархии (подчинение вышестоящему, уважение к старикам и пр.). Сохранение </w:t>
      </w:r>
      <w:proofErr w:type="spellStart"/>
      <w:r w:rsidRPr="00596E3B">
        <w:rPr>
          <w:rFonts w:ascii="Times New Roman" w:hAnsi="Times New Roman" w:cs="Times New Roman"/>
          <w:color w:val="auto"/>
          <w:sz w:val="28"/>
          <w:szCs w:val="28"/>
        </w:rPr>
        <w:t>фейса</w:t>
      </w:r>
      <w:proofErr w:type="spellEnd"/>
      <w:r w:rsidRPr="00596E3B">
        <w:rPr>
          <w:rFonts w:ascii="Times New Roman" w:hAnsi="Times New Roman" w:cs="Times New Roman"/>
          <w:color w:val="auto"/>
          <w:sz w:val="28"/>
          <w:szCs w:val="28"/>
        </w:rPr>
        <w:t xml:space="preserve"> может быть достигнуто путем уступок — в тех случаях, когда эти уступки обусловлены реальным положением субъектов в общественной системе. В этой ситуации уступки мыслятся как проявление почтения к тому, к кому его </w:t>
      </w:r>
      <w:r w:rsidRPr="00596E3B">
        <w:rPr>
          <w:rFonts w:ascii="Times New Roman" w:hAnsi="Times New Roman" w:cs="Times New Roman"/>
          <w:color w:val="auto"/>
          <w:sz w:val="28"/>
          <w:szCs w:val="28"/>
        </w:rPr>
        <w:lastRenderedPageBreak/>
        <w:t>следует проявить, как стремление избежать такой ситуации, при которой оппонент рискует «потерять лицо».</w:t>
      </w:r>
    </w:p>
    <w:p w:rsidR="00C349ED" w:rsidRPr="00C349ED" w:rsidRDefault="00C349ED" w:rsidP="00C349ED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49ED">
        <w:rPr>
          <w:rFonts w:ascii="Times New Roman" w:hAnsi="Times New Roman" w:cs="Times New Roman"/>
          <w:b/>
          <w:color w:val="auto"/>
          <w:sz w:val="28"/>
          <w:szCs w:val="28"/>
        </w:rPr>
        <w:t>Модель стилей межкультурных конфликтов</w:t>
      </w:r>
    </w:p>
    <w:p w:rsidR="00C349ED" w:rsidRDefault="00C349ED" w:rsidP="00C349E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>современной теории межкультурной коммуникации при решении межкультурных конфликтов используют так называемую модель стилей межкультурных конфликтов (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Intercultural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49ED">
        <w:rPr>
          <w:rFonts w:ascii="Times New Roman" w:hAnsi="Times New Roman" w:cs="Times New Roman"/>
          <w:color w:val="auto"/>
          <w:sz w:val="28"/>
          <w:szCs w:val="28"/>
          <w:lang w:val="en-US"/>
        </w:rPr>
        <w:t>Conflict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49ED">
        <w:rPr>
          <w:rFonts w:ascii="Times New Roman" w:hAnsi="Times New Roman" w:cs="Times New Roman"/>
          <w:color w:val="auto"/>
          <w:sz w:val="28"/>
          <w:szCs w:val="28"/>
          <w:lang w:val="en-US"/>
        </w:rPr>
        <w:t>Style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49ED">
        <w:rPr>
          <w:rFonts w:ascii="Times New Roman" w:hAnsi="Times New Roman" w:cs="Times New Roman"/>
          <w:color w:val="auto"/>
          <w:sz w:val="28"/>
          <w:szCs w:val="28"/>
          <w:lang w:val="en-US"/>
        </w:rPr>
        <w:t>model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, или </w:t>
      </w:r>
      <w:r w:rsidRPr="00C349ED">
        <w:rPr>
          <w:rFonts w:ascii="Times New Roman" w:hAnsi="Times New Roman" w:cs="Times New Roman"/>
          <w:color w:val="auto"/>
          <w:sz w:val="28"/>
          <w:szCs w:val="28"/>
          <w:lang w:val="en-US"/>
        </w:rPr>
        <w:t>ICS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49ED">
        <w:rPr>
          <w:rFonts w:ascii="Times New Roman" w:hAnsi="Times New Roman" w:cs="Times New Roman"/>
          <w:color w:val="auto"/>
          <w:sz w:val="28"/>
          <w:szCs w:val="28"/>
          <w:lang w:val="en-US"/>
        </w:rPr>
        <w:t>model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). Эта модель опирается на противопоставление культур по стилям разрешения конфликтов, для характеристики которых используются два признака — прямота и эмоциональность. </w:t>
      </w:r>
    </w:p>
    <w:p w:rsidR="00C349ED" w:rsidRDefault="00C349ED" w:rsidP="00C349E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Pr="00C349ED">
        <w:rPr>
          <w:rFonts w:ascii="Times New Roman" w:hAnsi="Times New Roman" w:cs="Times New Roman"/>
          <w:b/>
          <w:i/>
          <w:color w:val="auto"/>
          <w:sz w:val="28"/>
          <w:szCs w:val="28"/>
        </w:rPr>
        <w:t>признаку прямоты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различают две стратегии разрешения конфликтов — прямую и непрямую. </w:t>
      </w:r>
      <w:r w:rsidRPr="00C349ED">
        <w:rPr>
          <w:rFonts w:ascii="Times New Roman" w:hAnsi="Times New Roman" w:cs="Times New Roman"/>
          <w:i/>
          <w:color w:val="auto"/>
          <w:sz w:val="28"/>
          <w:szCs w:val="28"/>
        </w:rPr>
        <w:t>Прямая стратегия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отдает предпочтение прямым переговорам, эксплицитному вербальному обмену точками зрения, для такой стратегии существенно, чтобы каждая из сторон сформулировала свои озабоченности и видение путей выхода из конфликта.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>Культуры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, отдающие предпочтение прямой стратегии, предпочитают разрешать конфликты путем открытых переговоров.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культурах, в которых предпочтение отдается </w:t>
      </w:r>
      <w:r w:rsidRPr="00C349ED">
        <w:rPr>
          <w:rFonts w:ascii="Times New Roman" w:hAnsi="Times New Roman" w:cs="Times New Roman"/>
          <w:i/>
          <w:color w:val="auto"/>
          <w:sz w:val="28"/>
          <w:szCs w:val="28"/>
        </w:rPr>
        <w:t>непрямой стратегии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, большее внимание уделяется не тому, что говорят оппоненты, а тому, как они себя ведут, поскольку присутствует общее недоверие вербальному каналу коммуникации. Это связано с тем, что содержание вербального сообщения всегда подчинено в таких культурах поддержанию собственного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фейса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и не всегда отражает реальные настроения оппонентов и их готовность к возможным компромиссам.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непрямых культур разрешение конфликта часто сопровождается вмешательством посредника, что в этом случае, как правило, эффективнее прямых переговоров между оппонентами. </w:t>
      </w:r>
    </w:p>
    <w:p w:rsidR="00C349ED" w:rsidRDefault="00C349ED" w:rsidP="00C349E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Pr="00C349ED">
        <w:rPr>
          <w:rFonts w:ascii="Times New Roman" w:hAnsi="Times New Roman" w:cs="Times New Roman"/>
          <w:b/>
          <w:i/>
          <w:color w:val="auto"/>
          <w:sz w:val="28"/>
          <w:szCs w:val="28"/>
        </w:rPr>
        <w:t>признаку эмоциональность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различают эмоциональную и неэмоциональную стратегию. </w:t>
      </w:r>
      <w:r w:rsidRPr="00C349ED">
        <w:rPr>
          <w:rFonts w:ascii="Times New Roman" w:hAnsi="Times New Roman" w:cs="Times New Roman"/>
          <w:i/>
          <w:color w:val="auto"/>
          <w:sz w:val="28"/>
          <w:szCs w:val="28"/>
        </w:rPr>
        <w:t>Эмоциональная стратегия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предполагает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экстернализацию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возникающих во время конфликтных ситуаций эмоций и акцентирование эмоционального дискомфорта, связанного с объектом конфликта.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оппонентов, придерживающихся этой стратегии, неэффективны призывы сделать паузу и успокоиться — такой призыв воспринимается как слова, напрямую угрожающие чувству собственного достоинства субъекта, поскольку для такого оппонента право переживать эмоции и манифестировать их в конфликтной ситуации тесно связано с чувством собственной полноценности.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такой стратегии разрешение конфликта возможно только путем признания правомочности соответствующего эмоционального состояния оппонента, эмпатического </w:t>
      </w: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опереживания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ему, что часто требует от оппонента или медиатора внешнего проявления соответствующих эмоций или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эмпатии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49ED">
        <w:rPr>
          <w:rFonts w:ascii="Times New Roman" w:hAnsi="Times New Roman" w:cs="Times New Roman"/>
          <w:i/>
          <w:color w:val="auto"/>
          <w:sz w:val="28"/>
          <w:szCs w:val="28"/>
        </w:rPr>
        <w:t>Неэмоциональная стратегия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строится на контроле эмоций и недопустимости их проявления в конфликте.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культур такого стиля необходимый уровень доверия может быть достигнут путем подчеркнуто сдержанного проявления эмоций, поскольку открытое их проявление воспринимается такими культурами как чрезмерное, а потому неискреннее, подозрительное. </w:t>
      </w:r>
    </w:p>
    <w:p w:rsidR="00C349ED" w:rsidRDefault="00C349ED" w:rsidP="00C349E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9E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Соответственно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выделяют четыре стратегии разрешения конфликта: </w:t>
      </w:r>
    </w:p>
    <w:p w:rsidR="004A666A" w:rsidRDefault="00C349ED" w:rsidP="00C349E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9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Pr="00C349ED">
        <w:rPr>
          <w:rFonts w:ascii="Times New Roman" w:hAnsi="Times New Roman" w:cs="Times New Roman"/>
          <w:b/>
          <w:color w:val="auto"/>
          <w:sz w:val="28"/>
          <w:szCs w:val="28"/>
        </w:rPr>
        <w:t>Дискуссия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: открытое вербальное обсуждение взаимных озабоченностей, предполагающее вербальную искренность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коммуникантов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, ценящее ясную, логичную форму изложения. Эта стратегия особенно продуктивна в культурах прямого неэмоционального стиля.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Такой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стиль характерен для американской, австралийской, некоторых скандинавских культур и может быть резюмирован американской поговоркой: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Say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what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you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mean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and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mean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what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you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say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(«</w:t>
      </w:r>
      <w:r w:rsidR="00287309" w:rsidRPr="00C349ED">
        <w:rPr>
          <w:rFonts w:ascii="Times New Roman" w:hAnsi="Times New Roman" w:cs="Times New Roman"/>
          <w:color w:val="auto"/>
          <w:sz w:val="28"/>
          <w:szCs w:val="28"/>
        </w:rPr>
        <w:t>Говори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, что думаешь, и думай, что говоришь»). </w:t>
      </w:r>
    </w:p>
    <w:p w:rsidR="004A666A" w:rsidRDefault="00C349ED" w:rsidP="00C349E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66A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</w:t>
      </w:r>
      <w:r w:rsidRPr="004A666A">
        <w:rPr>
          <w:rFonts w:ascii="Times New Roman" w:hAnsi="Times New Roman" w:cs="Times New Roman"/>
          <w:b/>
          <w:color w:val="auto"/>
          <w:sz w:val="28"/>
          <w:szCs w:val="28"/>
        </w:rPr>
        <w:t>Вовлечение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: как и дискуссия, вовлечение предполагает обсуждение взаимных озабоченностей, однако допускает эмоциональную реакцию, которая воспринимается как наиболее достоверное выражение реального состояния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коммуниканта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и служит подтверждению его искренности.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>Считае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>тся, что такой стиль характерен для культур с преобладанием прямой эмоциональной стратегии — для афроамериканцев, представителей южно</w:t>
      </w:r>
      <w:r w:rsidR="0028730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европейских культур, а также россиян и может быть резюмирован ирландской пословицей: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What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is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nearest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the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mouth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is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nearest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the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349ED">
        <w:rPr>
          <w:rFonts w:ascii="Times New Roman" w:hAnsi="Times New Roman" w:cs="Times New Roman"/>
          <w:color w:val="auto"/>
          <w:sz w:val="28"/>
          <w:szCs w:val="28"/>
        </w:rPr>
        <w:t>heart</w:t>
      </w:r>
      <w:proofErr w:type="spellEnd"/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 («Что на сердце, то и на языке»). </w:t>
      </w:r>
    </w:p>
    <w:p w:rsidR="004A666A" w:rsidRDefault="00C349ED" w:rsidP="00C349E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66A">
        <w:rPr>
          <w:rFonts w:ascii="Times New Roman" w:hAnsi="Times New Roman" w:cs="Times New Roman"/>
          <w:b/>
          <w:color w:val="auto"/>
          <w:sz w:val="28"/>
          <w:szCs w:val="28"/>
        </w:rPr>
        <w:t>3. Приспособление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: этот стиль выходит на первый план в культурах с непрямой неэмоциональной стратегией разрешения конфликтов, он заключается в использовании образов, метафор, невербальных средств коммуникации, а также третьих лиц, которые бы могли смягчить напряжение. Этот стиль предполагает умение корректно интерпретировать неявные признаки эмоционального </w:t>
      </w:r>
      <w:r w:rsidR="004A666A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остояния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оппонента, внимание к невербальным проявлениям его озабоченности. Характерен для мексиканцев, японцев, тайцев. </w:t>
      </w:r>
    </w:p>
    <w:p w:rsidR="004A666A" w:rsidRDefault="00C349ED" w:rsidP="00C349E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66A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</w:t>
      </w:r>
      <w:r w:rsidRPr="004A666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Динамический </w:t>
      </w:r>
      <w:r w:rsidRPr="004A666A">
        <w:rPr>
          <w:rFonts w:ascii="Times New Roman" w:hAnsi="Times New Roman" w:cs="Times New Roman"/>
          <w:b/>
          <w:color w:val="auto"/>
          <w:sz w:val="28"/>
          <w:szCs w:val="28"/>
        </w:rPr>
        <w:t>стиль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: используется культурами, отдающими предпочтение непрямой эмоциональной стратегии разрешения конфликтов.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такого стиля характерно использование непрямых вербальных знаков (гипербол, каких-либо историй, метафор) с сильным проявлением эмоций, которые служат реальному выражению озабоченностей.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точки зрения представителей других стилей, люди, для которых характерен динамический стиль, могут восприниматься как безрассудные, чересчур иррациональные, не способные сосредоточиться на сути.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таким культурам относят некоторые арабские культуры ближнего востока, пакистанскую культуру. </w:t>
      </w:r>
    </w:p>
    <w:p w:rsidR="004A666A" w:rsidRDefault="004A666A" w:rsidP="00C349E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66A" w:rsidRPr="004A666A" w:rsidRDefault="004A666A" w:rsidP="004A666A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666A">
        <w:rPr>
          <w:rFonts w:ascii="Times New Roman" w:hAnsi="Times New Roman" w:cs="Times New Roman"/>
          <w:b/>
          <w:color w:val="auto"/>
          <w:sz w:val="28"/>
          <w:szCs w:val="28"/>
        </w:rPr>
        <w:t>ЗАКЛЮЧЕНИЕ</w:t>
      </w:r>
    </w:p>
    <w:p w:rsidR="0010780F" w:rsidRDefault="00C349ED" w:rsidP="00C349E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9ED">
        <w:rPr>
          <w:rFonts w:ascii="Times New Roman" w:hAnsi="Times New Roman" w:cs="Times New Roman"/>
          <w:color w:val="auto"/>
          <w:sz w:val="28"/>
          <w:szCs w:val="28"/>
        </w:rPr>
        <w:t xml:space="preserve">Умение </w:t>
      </w:r>
      <w:r w:rsidRPr="00C349ED">
        <w:rPr>
          <w:rFonts w:ascii="Times New Roman" w:hAnsi="Times New Roman" w:cs="Times New Roman"/>
          <w:color w:val="auto"/>
          <w:sz w:val="28"/>
          <w:szCs w:val="28"/>
        </w:rPr>
        <w:t>разрешать конфликты в межкультурной коммуникации в значительной степени зависит от умения определять коммуникативный стиль конфликта, свойственный оппонентам, проявлять гибкость в выборе способа разрешения конфликта, искать точки соприкосновения прежде всего не в позициях оппонентов, а в привычном для них способе разрешения конфликтов. Это позволяет создать необходимую основу для дальнейшей коммуникации.</w:t>
      </w:r>
    </w:p>
    <w:p w:rsidR="00452A6B" w:rsidRDefault="00452A6B" w:rsidP="00C349E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D31B7" w:rsidRPr="006D31B7" w:rsidRDefault="006D31B7" w:rsidP="006D31B7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D31B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Вопросы для самопроверки</w:t>
      </w:r>
    </w:p>
    <w:p w:rsidR="006D31B7" w:rsidRDefault="006D31B7" w:rsidP="006D31B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1. В чем состоит сущность конфликта? Сформулируйте два основных подхода к пониманию природы конфликтов. </w:t>
      </w:r>
    </w:p>
    <w:p w:rsidR="006D31B7" w:rsidRDefault="006D31B7" w:rsidP="006D31B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2. Какова специфика межкультурного конфликта? Перечислите и кратко охарактеризуйте виды межкультурных конфликтов. </w:t>
      </w:r>
    </w:p>
    <w:p w:rsidR="006D31B7" w:rsidRDefault="006D31B7" w:rsidP="006D31B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3. Межкультурный конфликт рассматривается как разновидность коммуникативных конфликтов. Каковы основные причины коммуникативных конфликтов? </w:t>
      </w:r>
    </w:p>
    <w:p w:rsidR="006D31B7" w:rsidRDefault="006D31B7" w:rsidP="006D3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D31B7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Какие пути регулирования и разрешения конфликта вы знаете?</w:t>
      </w:r>
    </w:p>
    <w:p w:rsidR="00452A6B" w:rsidRPr="006D31B7" w:rsidRDefault="006D31B7" w:rsidP="006D31B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31B7">
        <w:rPr>
          <w:rFonts w:ascii="Times New Roman" w:hAnsi="Times New Roman" w:cs="Times New Roman"/>
          <w:color w:val="auto"/>
          <w:sz w:val="28"/>
          <w:szCs w:val="28"/>
        </w:rPr>
        <w:t>5. В чем суть ICS модели? Какие стратегии разрешения конфликтов она предполагает? Для каких культур в большей мере свойственна каждая из выделяемых стратегий?</w:t>
      </w:r>
    </w:p>
    <w:p w:rsidR="00452A6B" w:rsidRDefault="00452A6B" w:rsidP="00452A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Задание</w:t>
      </w:r>
    </w:p>
    <w:p w:rsidR="00452A6B" w:rsidRDefault="00452A6B" w:rsidP="00452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Мы часто в своей жизни становимся субъектами конфликтного взаимодействия с представителями различных социальных групп, </w:t>
      </w:r>
      <w:r w:rsidR="006D31B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этносов,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профессий, возрастов и пр. В каких-то конфликтах мы одерживаем победу, подчиняя оппонента своей воли, в каких-то – проигрываем, испытывая горечь поражения, а от каких-то – стараемся уйти, избегая конфронтации.</w:t>
      </w:r>
    </w:p>
    <w:p w:rsidR="00452A6B" w:rsidRDefault="00452A6B" w:rsidP="00452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Проанализируйте свое поведение в конфликтной ситуации (возьмите для примера 2-3 типичных конфликта, в которых вы обычно участвуете) и в процессе рефлексии разработайте себе рекомендации для выстраивания в дальнейшем бесконфликтной модели поведения.</w:t>
      </w:r>
    </w:p>
    <w:p w:rsidR="00452A6B" w:rsidRDefault="00452A6B" w:rsidP="00452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Для выполнения практического задания используйте следующий алгоритм:</w:t>
      </w:r>
    </w:p>
    <w:p w:rsidR="00452A6B" w:rsidRDefault="00452A6B" w:rsidP="00452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 Основные виды конфликтов, в которых вы принимаете участие.</w:t>
      </w:r>
    </w:p>
    <w:p w:rsidR="00452A6B" w:rsidRDefault="00452A6B" w:rsidP="00452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2. Субъекты конфликта.</w:t>
      </w:r>
    </w:p>
    <w:p w:rsidR="00452A6B" w:rsidRDefault="00452A6B" w:rsidP="00452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 Объект, предмет и источник конфликта.</w:t>
      </w:r>
    </w:p>
    <w:p w:rsidR="00452A6B" w:rsidRDefault="00452A6B" w:rsidP="00452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4. Модель конфликтного поведения (какие тактики и стратегии вы обычно используете в конфликте).</w:t>
      </w:r>
    </w:p>
    <w:p w:rsidR="00452A6B" w:rsidRDefault="00452A6B" w:rsidP="00452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5. Последствия конфликта (какие позитивные и негативные стороны конфликта для вас и вашего оппонента).</w:t>
      </w:r>
    </w:p>
    <w:p w:rsidR="00452A6B" w:rsidRDefault="00452A6B" w:rsidP="00452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6. Ваша оценка своего поведения в рассматриваемых конфликтах.</w:t>
      </w:r>
    </w:p>
    <w:p w:rsidR="00452A6B" w:rsidRDefault="00452A6B" w:rsidP="00452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7. Рекомендации себе для исправления своего поведения в конфликтных ситуация (что бы вы изменили в себе, чтобы минимизировать конфликтное взаимодействие, в том числе и с профессиональной точки зрения).</w:t>
      </w:r>
    </w:p>
    <w:p w:rsidR="00452A6B" w:rsidRDefault="00452A6B" w:rsidP="00452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Задание выполняется в форме рассказа о самом себе и представляет собой свободное изложение материала по указанному алгоритму. </w:t>
      </w:r>
    </w:p>
    <w:p w:rsidR="006D31B7" w:rsidRPr="006D31B7" w:rsidRDefault="006D31B7" w:rsidP="006D31B7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D31B7">
        <w:rPr>
          <w:rFonts w:ascii="Times New Roman" w:hAnsi="Times New Roman" w:cs="Times New Roman"/>
          <w:b/>
          <w:color w:val="auto"/>
          <w:sz w:val="28"/>
          <w:szCs w:val="28"/>
        </w:rPr>
        <w:t>Список рекомендуемой литературы</w:t>
      </w:r>
    </w:p>
    <w:p w:rsidR="006D31B7" w:rsidRDefault="006D31B7" w:rsidP="00C349E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Анцупов</w:t>
      </w:r>
      <w:proofErr w:type="spell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 А. Я. </w:t>
      </w:r>
      <w:proofErr w:type="spellStart"/>
      <w:proofErr w:type="gram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Конфликтология</w:t>
      </w:r>
      <w:proofErr w:type="spell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 учебник для вузов / А. Я. </w:t>
      </w:r>
      <w:proofErr w:type="spell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Анцупов</w:t>
      </w:r>
      <w:proofErr w:type="spell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, А. И. Шипилов. </w:t>
      </w:r>
      <w:proofErr w:type="gram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М. :</w:t>
      </w:r>
      <w:proofErr w:type="gram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D31B7">
        <w:rPr>
          <w:rFonts w:ascii="Times New Roman" w:hAnsi="Times New Roman" w:cs="Times New Roman"/>
          <w:color w:val="auto"/>
          <w:sz w:val="28"/>
          <w:szCs w:val="28"/>
        </w:rPr>
        <w:t>Юнити</w:t>
      </w:r>
      <w:proofErr w:type="spell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, 2000. 551 с. </w:t>
      </w:r>
    </w:p>
    <w:p w:rsidR="006D31B7" w:rsidRDefault="006D31B7" w:rsidP="00C349E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Ворожейкин</w:t>
      </w:r>
      <w:proofErr w:type="spell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 И. Е. </w:t>
      </w:r>
      <w:proofErr w:type="spellStart"/>
      <w:proofErr w:type="gram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Конфликтология</w:t>
      </w:r>
      <w:proofErr w:type="spell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 учебник / И. Е. </w:t>
      </w:r>
      <w:proofErr w:type="spell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Ворожейкин</w:t>
      </w:r>
      <w:proofErr w:type="spell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, А. Я. </w:t>
      </w:r>
      <w:proofErr w:type="spell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Кибанов</w:t>
      </w:r>
      <w:proofErr w:type="spell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, Д. К. Захаров. </w:t>
      </w:r>
      <w:proofErr w:type="gram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М. :</w:t>
      </w:r>
      <w:proofErr w:type="gram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Инфора</w:t>
      </w:r>
      <w:proofErr w:type="spell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-М., 2004. 240 с. </w:t>
      </w:r>
    </w:p>
    <w:p w:rsidR="006D31B7" w:rsidRDefault="006D31B7" w:rsidP="00C349E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31B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Леонов Н. И. </w:t>
      </w:r>
      <w:proofErr w:type="spellStart"/>
      <w:proofErr w:type="gram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Конфликтология</w:t>
      </w:r>
      <w:proofErr w:type="spell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 учеб.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особие / Н. И. Леонов. 2-е изд., </w:t>
      </w:r>
      <w:proofErr w:type="spell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испр</w:t>
      </w:r>
      <w:proofErr w:type="spell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 доп. </w:t>
      </w:r>
      <w:proofErr w:type="gram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Москва :</w:t>
      </w:r>
      <w:proofErr w:type="gram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 Изд-во </w:t>
      </w:r>
      <w:proofErr w:type="spell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Моск</w:t>
      </w:r>
      <w:proofErr w:type="spellEnd"/>
      <w:r w:rsidRPr="006D31B7">
        <w:rPr>
          <w:rFonts w:ascii="Times New Roman" w:hAnsi="Times New Roman" w:cs="Times New Roman"/>
          <w:color w:val="auto"/>
          <w:sz w:val="28"/>
          <w:szCs w:val="28"/>
        </w:rPr>
        <w:t>. Психол.-соц. Ин-</w:t>
      </w:r>
      <w:proofErr w:type="gramStart"/>
      <w:r w:rsidRPr="006D31B7">
        <w:rPr>
          <w:rFonts w:ascii="Times New Roman" w:hAnsi="Times New Roman" w:cs="Times New Roman"/>
          <w:color w:val="auto"/>
          <w:sz w:val="28"/>
          <w:szCs w:val="28"/>
        </w:rPr>
        <w:t>та ;</w:t>
      </w:r>
      <w:proofErr w:type="gram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 Воронеж : Изд-во НПО «</w:t>
      </w:r>
      <w:proofErr w:type="spell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Модэк</w:t>
      </w:r>
      <w:proofErr w:type="spellEnd"/>
      <w:r w:rsidRPr="006D31B7">
        <w:rPr>
          <w:rFonts w:ascii="Times New Roman" w:hAnsi="Times New Roman" w:cs="Times New Roman"/>
          <w:color w:val="auto"/>
          <w:sz w:val="28"/>
          <w:szCs w:val="28"/>
        </w:rPr>
        <w:t>», 2006. 232 с.</w:t>
      </w:r>
    </w:p>
    <w:p w:rsidR="006D31B7" w:rsidRDefault="006D31B7" w:rsidP="00C349E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Соколов С. В. Социальная </w:t>
      </w:r>
      <w:proofErr w:type="spellStart"/>
      <w:proofErr w:type="gram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конфликтология</w:t>
      </w:r>
      <w:proofErr w:type="spell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 учеб.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особие для вузов / С. В. Соколов. </w:t>
      </w:r>
      <w:proofErr w:type="gram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М. :</w:t>
      </w:r>
      <w:proofErr w:type="gram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D31B7">
        <w:rPr>
          <w:rFonts w:ascii="Times New Roman" w:hAnsi="Times New Roman" w:cs="Times New Roman"/>
          <w:color w:val="auto"/>
          <w:sz w:val="28"/>
          <w:szCs w:val="28"/>
        </w:rPr>
        <w:t>Юнити</w:t>
      </w:r>
      <w:proofErr w:type="spell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-Дана, 2002. 327 с. </w:t>
      </w:r>
    </w:p>
    <w:p w:rsidR="006D31B7" w:rsidRDefault="006D31B7" w:rsidP="00C349E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Язык и этнический конфликт / под ред. М. </w:t>
      </w:r>
      <w:proofErr w:type="spell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Брилл</w:t>
      </w:r>
      <w:proofErr w:type="spell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Олкотт</w:t>
      </w:r>
      <w:proofErr w:type="spell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И</w:t>
      </w:r>
      <w:proofErr w:type="spell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Pr="006D31B7">
        <w:rPr>
          <w:rFonts w:ascii="Times New Roman" w:hAnsi="Times New Roman" w:cs="Times New Roman"/>
          <w:color w:val="auto"/>
          <w:sz w:val="28"/>
          <w:szCs w:val="28"/>
        </w:rPr>
        <w:t>Семенова ;</w:t>
      </w:r>
      <w:proofErr w:type="gram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Моск</w:t>
      </w:r>
      <w:proofErr w:type="spell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. Центр Карнеги. </w:t>
      </w:r>
      <w:proofErr w:type="gram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М. :</w:t>
      </w:r>
      <w:proofErr w:type="gram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D31B7">
        <w:rPr>
          <w:rFonts w:ascii="Times New Roman" w:hAnsi="Times New Roman" w:cs="Times New Roman"/>
          <w:color w:val="auto"/>
          <w:sz w:val="28"/>
          <w:szCs w:val="28"/>
        </w:rPr>
        <w:t>Гендальф</w:t>
      </w:r>
      <w:proofErr w:type="spellEnd"/>
      <w:r w:rsidRPr="006D31B7">
        <w:rPr>
          <w:rFonts w:ascii="Times New Roman" w:hAnsi="Times New Roman" w:cs="Times New Roman"/>
          <w:color w:val="auto"/>
          <w:sz w:val="28"/>
          <w:szCs w:val="28"/>
        </w:rPr>
        <w:t xml:space="preserve">, 2001. </w:t>
      </w:r>
      <w:r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150 </w:t>
      </w:r>
      <w:r w:rsidRPr="006D31B7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6D31B7" w:rsidRDefault="006D31B7" w:rsidP="00C349E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Hammer M. R. The Intercultural Conflict Style Inventory: Interpretive Guide / M. R. Hammer. Berlin, </w:t>
      </w:r>
      <w:proofErr w:type="gramStart"/>
      <w:r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>MD :</w:t>
      </w:r>
      <w:proofErr w:type="gramEnd"/>
      <w:r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Hammer Consulting, 2003. Vol. 1–2. </w:t>
      </w:r>
    </w:p>
    <w:p w:rsidR="009751BC" w:rsidRDefault="006D31B7" w:rsidP="00C349E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Lather </w:t>
      </w:r>
      <w:r w:rsidR="009751BC"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S. Cross </w:t>
      </w:r>
      <w:r w:rsidR="009751BC"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>Cultural Conflict Resolution Styles: An Extensive Literature Review / A</w:t>
      </w:r>
      <w:r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S. Lather, </w:t>
      </w:r>
      <w:r w:rsidR="009751BC"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>Sh</w:t>
      </w:r>
      <w:r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Jain, </w:t>
      </w:r>
      <w:r w:rsidR="009751BC"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D. Shukla // </w:t>
      </w:r>
      <w:r w:rsidR="009751BC"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Asian Journal </w:t>
      </w:r>
      <w:r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of </w:t>
      </w:r>
      <w:r w:rsidR="009751BC"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>Management Research</w:t>
      </w:r>
      <w:r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2011. Is. 1. P. 130–146. </w:t>
      </w:r>
    </w:p>
    <w:p w:rsidR="00452A6B" w:rsidRPr="009751BC" w:rsidRDefault="006D31B7" w:rsidP="00C349E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Weaver </w:t>
      </w:r>
      <w:r w:rsidR="009751BC"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>G</w:t>
      </w:r>
      <w:r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R. </w:t>
      </w:r>
      <w:r w:rsidR="009751BC"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>Culture, Commu</w:t>
      </w:r>
      <w:bookmarkStart w:id="0" w:name="_GoBack"/>
      <w:bookmarkEnd w:id="0"/>
      <w:r w:rsidR="009751BC"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nication, And Conflict: Readings </w:t>
      </w:r>
      <w:proofErr w:type="gramStart"/>
      <w:r w:rsidR="009751BC"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>In</w:t>
      </w:r>
      <w:proofErr w:type="gramEnd"/>
      <w:r w:rsidR="009751BC"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Intercultural Relations / G.</w:t>
      </w:r>
      <w:r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R. Weaver. Boston, </w:t>
      </w:r>
      <w:proofErr w:type="gramStart"/>
      <w:r w:rsidR="009751BC"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MA </w:t>
      </w:r>
      <w:r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  <w:proofErr w:type="gramEnd"/>
      <w:r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9751BC"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>Pearson Pub</w:t>
      </w:r>
      <w:r w:rsidRPr="006D31B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., 2000. </w:t>
      </w:r>
      <w:r w:rsidRPr="009751BC">
        <w:rPr>
          <w:rFonts w:ascii="Times New Roman" w:hAnsi="Times New Roman" w:cs="Times New Roman"/>
          <w:color w:val="auto"/>
          <w:sz w:val="28"/>
          <w:szCs w:val="28"/>
          <w:lang w:val="en-US"/>
        </w:rPr>
        <w:t>563 p.</w:t>
      </w:r>
    </w:p>
    <w:sectPr w:rsidR="00452A6B" w:rsidRPr="009751BC" w:rsidSect="00AD17A2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7A2" w:rsidRDefault="00AD17A2" w:rsidP="00AD17A2">
      <w:pPr>
        <w:spacing w:after="0" w:line="240" w:lineRule="auto"/>
      </w:pPr>
      <w:r>
        <w:separator/>
      </w:r>
    </w:p>
  </w:endnote>
  <w:endnote w:type="continuationSeparator" w:id="0">
    <w:p w:rsidR="00AD17A2" w:rsidRDefault="00AD17A2" w:rsidP="00AD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Cyr Upright">
    <w:altName w:val="Helvetica Cyr Upr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324364"/>
      <w:docPartObj>
        <w:docPartGallery w:val="Page Numbers (Bottom of Page)"/>
        <w:docPartUnique/>
      </w:docPartObj>
    </w:sdtPr>
    <w:sdtContent>
      <w:p w:rsidR="00AD17A2" w:rsidRDefault="00AD17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123">
          <w:rPr>
            <w:noProof/>
          </w:rPr>
          <w:t>11</w:t>
        </w:r>
        <w:r>
          <w:fldChar w:fldCharType="end"/>
        </w:r>
      </w:p>
    </w:sdtContent>
  </w:sdt>
  <w:p w:rsidR="00AD17A2" w:rsidRDefault="00AD17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7A2" w:rsidRDefault="00AD17A2" w:rsidP="00AD17A2">
      <w:pPr>
        <w:spacing w:after="0" w:line="240" w:lineRule="auto"/>
      </w:pPr>
      <w:r>
        <w:separator/>
      </w:r>
    </w:p>
  </w:footnote>
  <w:footnote w:type="continuationSeparator" w:id="0">
    <w:p w:rsidR="00AD17A2" w:rsidRDefault="00AD17A2" w:rsidP="00AD1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D4"/>
    <w:rsid w:val="0010780F"/>
    <w:rsid w:val="00131ABB"/>
    <w:rsid w:val="001C050D"/>
    <w:rsid w:val="001E44D7"/>
    <w:rsid w:val="00287309"/>
    <w:rsid w:val="003A0C2C"/>
    <w:rsid w:val="00452A6B"/>
    <w:rsid w:val="004A666A"/>
    <w:rsid w:val="00596E3B"/>
    <w:rsid w:val="00614A0E"/>
    <w:rsid w:val="00622ABB"/>
    <w:rsid w:val="006269C3"/>
    <w:rsid w:val="006D31B7"/>
    <w:rsid w:val="0076465E"/>
    <w:rsid w:val="0084737C"/>
    <w:rsid w:val="00954785"/>
    <w:rsid w:val="009751BC"/>
    <w:rsid w:val="00AD17A2"/>
    <w:rsid w:val="00C349ED"/>
    <w:rsid w:val="00C4161F"/>
    <w:rsid w:val="00C85DC5"/>
    <w:rsid w:val="00D44123"/>
    <w:rsid w:val="00E81CD4"/>
    <w:rsid w:val="00ED4778"/>
    <w:rsid w:val="00FA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5AD1"/>
  <w15:chartTrackingRefBased/>
  <w15:docId w15:val="{1BDA3D85-3AA4-47F0-8C2A-8606E0A3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1CD4"/>
    <w:pPr>
      <w:autoSpaceDE w:val="0"/>
      <w:autoSpaceDN w:val="0"/>
      <w:adjustRightInd w:val="0"/>
      <w:spacing w:after="0" w:line="240" w:lineRule="auto"/>
    </w:pPr>
    <w:rPr>
      <w:rFonts w:ascii="Helvetica Cyr Upright" w:hAnsi="Helvetica Cyr Upright" w:cs="Helvetica Cyr Upright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D1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17A2"/>
  </w:style>
  <w:style w:type="paragraph" w:styleId="a5">
    <w:name w:val="footer"/>
    <w:basedOn w:val="a"/>
    <w:link w:val="a6"/>
    <w:uiPriority w:val="99"/>
    <w:unhideWhenUsed/>
    <w:rsid w:val="00AD1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1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12</Pages>
  <Words>4155</Words>
  <Characters>23690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Гурьянчик</dc:creator>
  <cp:keywords/>
  <dc:description/>
  <cp:lastModifiedBy>Виталий Гурьянчик</cp:lastModifiedBy>
  <cp:revision>18</cp:revision>
  <dcterms:created xsi:type="dcterms:W3CDTF">2020-05-18T19:40:00Z</dcterms:created>
  <dcterms:modified xsi:type="dcterms:W3CDTF">2020-05-19T11:43:00Z</dcterms:modified>
</cp:coreProperties>
</file>