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DEB" w:rsidRPr="000F5DEB" w:rsidRDefault="000F5DEB" w:rsidP="000F5DEB">
      <w:pPr>
        <w:spacing w:after="225" w:line="450" w:lineRule="atLeast"/>
        <w:jc w:val="right"/>
        <w:outlineLvl w:val="1"/>
        <w:rPr>
          <w:rFonts w:ascii="Times New Roman" w:eastAsia="Times New Roman" w:hAnsi="Times New Roman" w:cs="Times New Roman"/>
          <w:sz w:val="28"/>
          <w:szCs w:val="28"/>
          <w:lang w:eastAsia="ru-RU"/>
        </w:rPr>
      </w:pPr>
      <w:bookmarkStart w:id="0" w:name="_GoBack"/>
      <w:bookmarkEnd w:id="0"/>
      <w:r w:rsidRPr="000F5DEB">
        <w:rPr>
          <w:rFonts w:ascii="Times New Roman" w:eastAsia="Times New Roman" w:hAnsi="Times New Roman" w:cs="Times New Roman"/>
          <w:sz w:val="28"/>
          <w:szCs w:val="28"/>
          <w:lang w:eastAsia="ru-RU"/>
        </w:rPr>
        <w:t xml:space="preserve">Выполнили: </w:t>
      </w:r>
      <w:r w:rsidRPr="000F5DEB">
        <w:rPr>
          <w:rFonts w:ascii="Times New Roman" w:eastAsia="Times New Roman" w:hAnsi="Times New Roman" w:cs="Times New Roman"/>
          <w:sz w:val="28"/>
          <w:szCs w:val="28"/>
          <w:lang w:eastAsia="ru-RU"/>
        </w:rPr>
        <w:br/>
        <w:t>Великанова М.В., Травина А.С.</w:t>
      </w:r>
      <w:r w:rsidRPr="000F5DEB">
        <w:rPr>
          <w:rFonts w:ascii="Times New Roman" w:eastAsia="Times New Roman" w:hAnsi="Times New Roman" w:cs="Times New Roman"/>
          <w:sz w:val="28"/>
          <w:szCs w:val="28"/>
          <w:lang w:eastAsia="ru-RU"/>
        </w:rPr>
        <w:br/>
        <w:t>группа №98105</w:t>
      </w:r>
    </w:p>
    <w:p w:rsidR="000F5DEB" w:rsidRDefault="000F5DEB" w:rsidP="00C32AD9">
      <w:pPr>
        <w:spacing w:after="0" w:line="36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Анализ вклада ученого. </w:t>
      </w:r>
    </w:p>
    <w:p w:rsidR="00306C84" w:rsidRPr="008819AC" w:rsidRDefault="00470D86" w:rsidP="00C32AD9">
      <w:pPr>
        <w:spacing w:after="0" w:line="360" w:lineRule="auto"/>
        <w:outlineLvl w:val="1"/>
        <w:rPr>
          <w:rFonts w:ascii="Times New Roman" w:eastAsia="Times New Roman" w:hAnsi="Times New Roman" w:cs="Times New Roman"/>
          <w:sz w:val="28"/>
          <w:szCs w:val="28"/>
          <w:lang w:eastAsia="ru-RU"/>
        </w:rPr>
      </w:pPr>
      <w:r w:rsidRPr="008819AC">
        <w:rPr>
          <w:rFonts w:ascii="Times New Roman" w:eastAsia="Times New Roman" w:hAnsi="Times New Roman" w:cs="Times New Roman"/>
          <w:sz w:val="28"/>
          <w:szCs w:val="28"/>
          <w:lang w:eastAsia="ru-RU"/>
        </w:rPr>
        <w:t>Жедунова Людмила Григорьевна</w:t>
      </w:r>
    </w:p>
    <w:p w:rsidR="00470D86" w:rsidRPr="00470D86" w:rsidRDefault="00470D86" w:rsidP="00C32AD9">
      <w:pPr>
        <w:spacing w:after="0" w:line="360" w:lineRule="auto"/>
        <w:outlineLvl w:val="1"/>
        <w:rPr>
          <w:rFonts w:ascii="Times New Roman" w:eastAsia="Times New Roman" w:hAnsi="Times New Roman" w:cs="Times New Roman"/>
          <w:sz w:val="28"/>
          <w:szCs w:val="28"/>
          <w:lang w:eastAsia="ru-RU"/>
        </w:rPr>
      </w:pPr>
      <w:r w:rsidRPr="00470D86">
        <w:rPr>
          <w:rFonts w:ascii="Times New Roman" w:eastAsia="Times New Roman" w:hAnsi="Times New Roman" w:cs="Times New Roman"/>
          <w:sz w:val="28"/>
          <w:szCs w:val="28"/>
          <w:lang w:eastAsia="ru-RU"/>
        </w:rPr>
        <w:t>Дата рождения: 20.01.1953 г.</w:t>
      </w:r>
    </w:p>
    <w:p w:rsidR="00470D86" w:rsidRPr="00470D86" w:rsidRDefault="00470D86" w:rsidP="00C32AD9">
      <w:pPr>
        <w:spacing w:after="0" w:line="360" w:lineRule="auto"/>
        <w:outlineLvl w:val="1"/>
        <w:rPr>
          <w:rFonts w:ascii="Times New Roman" w:eastAsia="Times New Roman" w:hAnsi="Times New Roman" w:cs="Times New Roman"/>
          <w:sz w:val="28"/>
          <w:szCs w:val="28"/>
          <w:lang w:eastAsia="ru-RU"/>
        </w:rPr>
      </w:pPr>
      <w:r w:rsidRPr="00470D86">
        <w:rPr>
          <w:rFonts w:ascii="Times New Roman" w:eastAsia="Times New Roman" w:hAnsi="Times New Roman" w:cs="Times New Roman"/>
          <w:sz w:val="28"/>
          <w:szCs w:val="28"/>
          <w:lang w:eastAsia="ru-RU"/>
        </w:rPr>
        <w:t>Стаж работы: 44 года</w:t>
      </w:r>
    </w:p>
    <w:p w:rsidR="00470D86" w:rsidRPr="00470D86" w:rsidRDefault="00470D86" w:rsidP="006D090A">
      <w:pPr>
        <w:spacing w:after="0" w:line="360" w:lineRule="auto"/>
        <w:outlineLvl w:val="1"/>
        <w:rPr>
          <w:rFonts w:ascii="Times New Roman" w:eastAsia="Times New Roman" w:hAnsi="Times New Roman" w:cs="Times New Roman"/>
          <w:sz w:val="28"/>
          <w:szCs w:val="28"/>
          <w:lang w:eastAsia="ru-RU"/>
        </w:rPr>
      </w:pPr>
      <w:r w:rsidRPr="00470D86">
        <w:rPr>
          <w:rFonts w:ascii="Times New Roman" w:eastAsia="Times New Roman" w:hAnsi="Times New Roman" w:cs="Times New Roman"/>
          <w:sz w:val="28"/>
          <w:szCs w:val="28"/>
          <w:lang w:eastAsia="ru-RU"/>
        </w:rPr>
        <w:t>Общий научно-педагогический стаж- 30 лет.</w:t>
      </w:r>
    </w:p>
    <w:p w:rsidR="00470D86" w:rsidRPr="00B7393B" w:rsidRDefault="00470D86" w:rsidP="006D090A">
      <w:pPr>
        <w:spacing w:after="0" w:line="360" w:lineRule="auto"/>
        <w:outlineLvl w:val="1"/>
        <w:rPr>
          <w:rFonts w:ascii="Times New Roman" w:eastAsia="Times New Roman" w:hAnsi="Times New Roman" w:cs="Times New Roman"/>
          <w:sz w:val="28"/>
          <w:szCs w:val="28"/>
          <w:u w:val="single"/>
          <w:lang w:eastAsia="ru-RU"/>
        </w:rPr>
      </w:pPr>
      <w:r w:rsidRPr="00B7393B">
        <w:rPr>
          <w:rFonts w:ascii="Times New Roman" w:eastAsia="Times New Roman" w:hAnsi="Times New Roman" w:cs="Times New Roman"/>
          <w:sz w:val="28"/>
          <w:szCs w:val="28"/>
          <w:u w:val="single"/>
          <w:lang w:eastAsia="ru-RU"/>
        </w:rPr>
        <w:t>Образование:</w:t>
      </w:r>
    </w:p>
    <w:p w:rsidR="00470D86" w:rsidRPr="00470D86" w:rsidRDefault="00470D86" w:rsidP="006D090A">
      <w:pPr>
        <w:spacing w:after="0" w:line="360" w:lineRule="auto"/>
        <w:outlineLvl w:val="1"/>
        <w:rPr>
          <w:rFonts w:ascii="Times New Roman" w:eastAsia="Times New Roman" w:hAnsi="Times New Roman" w:cs="Times New Roman"/>
          <w:sz w:val="28"/>
          <w:szCs w:val="28"/>
          <w:lang w:eastAsia="ru-RU"/>
        </w:rPr>
      </w:pPr>
      <w:r w:rsidRPr="00470D86">
        <w:rPr>
          <w:rFonts w:ascii="Times New Roman" w:eastAsia="Times New Roman" w:hAnsi="Times New Roman" w:cs="Times New Roman"/>
          <w:sz w:val="28"/>
          <w:szCs w:val="28"/>
          <w:lang w:eastAsia="ru-RU"/>
        </w:rPr>
        <w:t>1971 - 1976 гг. -  МГУ им. М.В. Ломоносова, факультет "Психология"</w:t>
      </w:r>
    </w:p>
    <w:p w:rsidR="00470D86" w:rsidRPr="00470D86" w:rsidRDefault="00470D86" w:rsidP="006D090A">
      <w:pPr>
        <w:spacing w:after="0" w:line="360" w:lineRule="auto"/>
        <w:outlineLvl w:val="1"/>
        <w:rPr>
          <w:rFonts w:ascii="Times New Roman" w:eastAsia="Times New Roman" w:hAnsi="Times New Roman" w:cs="Times New Roman"/>
          <w:sz w:val="28"/>
          <w:szCs w:val="28"/>
          <w:lang w:eastAsia="ru-RU"/>
        </w:rPr>
      </w:pPr>
      <w:r w:rsidRPr="00470D86">
        <w:rPr>
          <w:rFonts w:ascii="Times New Roman" w:eastAsia="Times New Roman" w:hAnsi="Times New Roman" w:cs="Times New Roman"/>
          <w:sz w:val="28"/>
          <w:szCs w:val="28"/>
          <w:lang w:eastAsia="ru-RU"/>
        </w:rPr>
        <w:t>1979 - 1982 гг. аспирантура МГУ им. М.В. Ломоносова</w:t>
      </w:r>
    </w:p>
    <w:p w:rsidR="00470D86" w:rsidRPr="00B7393B" w:rsidRDefault="00470D86" w:rsidP="006D090A">
      <w:pPr>
        <w:spacing w:after="0" w:line="360" w:lineRule="auto"/>
        <w:outlineLvl w:val="1"/>
        <w:rPr>
          <w:rFonts w:ascii="Times New Roman" w:eastAsia="Times New Roman" w:hAnsi="Times New Roman" w:cs="Times New Roman"/>
          <w:sz w:val="28"/>
          <w:szCs w:val="28"/>
          <w:u w:val="single"/>
          <w:lang w:eastAsia="ru-RU"/>
        </w:rPr>
      </w:pPr>
      <w:r w:rsidRPr="00B7393B">
        <w:rPr>
          <w:rFonts w:ascii="Times New Roman" w:eastAsia="Times New Roman" w:hAnsi="Times New Roman" w:cs="Times New Roman"/>
          <w:sz w:val="28"/>
          <w:szCs w:val="28"/>
          <w:u w:val="single"/>
          <w:lang w:eastAsia="ru-RU"/>
        </w:rPr>
        <w:t>Дополнительное образование</w:t>
      </w:r>
    </w:p>
    <w:p w:rsidR="00470D86" w:rsidRPr="00470D86" w:rsidRDefault="00470D86" w:rsidP="006D090A">
      <w:pPr>
        <w:spacing w:after="0" w:line="360" w:lineRule="auto"/>
        <w:outlineLvl w:val="1"/>
        <w:rPr>
          <w:rFonts w:ascii="Times New Roman" w:eastAsia="Times New Roman" w:hAnsi="Times New Roman" w:cs="Times New Roman"/>
          <w:sz w:val="28"/>
          <w:szCs w:val="28"/>
          <w:lang w:eastAsia="ru-RU"/>
        </w:rPr>
      </w:pPr>
      <w:r w:rsidRPr="00470D86">
        <w:rPr>
          <w:rFonts w:ascii="Times New Roman" w:eastAsia="Times New Roman" w:hAnsi="Times New Roman" w:cs="Times New Roman"/>
          <w:sz w:val="28"/>
          <w:szCs w:val="28"/>
          <w:lang w:eastAsia="ru-RU"/>
        </w:rPr>
        <w:t>1997 - 2001 г.г.  Московский институт Гештальта и психодрамы, сертификат Гештальт-терапевта</w:t>
      </w:r>
    </w:p>
    <w:p w:rsidR="00306C84" w:rsidRDefault="00470D86" w:rsidP="006D090A">
      <w:pPr>
        <w:spacing w:after="0" w:line="360" w:lineRule="auto"/>
        <w:outlineLvl w:val="1"/>
        <w:rPr>
          <w:rFonts w:ascii="Times New Roman" w:eastAsia="Times New Roman" w:hAnsi="Times New Roman" w:cs="Times New Roman"/>
          <w:sz w:val="28"/>
          <w:szCs w:val="28"/>
          <w:lang w:eastAsia="ru-RU"/>
        </w:rPr>
      </w:pPr>
      <w:r w:rsidRPr="004E2A38">
        <w:rPr>
          <w:rFonts w:ascii="Times New Roman" w:eastAsia="Times New Roman" w:hAnsi="Times New Roman" w:cs="Times New Roman"/>
          <w:sz w:val="28"/>
          <w:szCs w:val="28"/>
          <w:u w:val="single"/>
          <w:lang w:eastAsia="ru-RU"/>
        </w:rPr>
        <w:t>Научная степень и звание</w:t>
      </w:r>
      <w:r w:rsidRPr="00470D86">
        <w:rPr>
          <w:rFonts w:ascii="Times New Roman" w:eastAsia="Times New Roman" w:hAnsi="Times New Roman" w:cs="Times New Roman"/>
          <w:sz w:val="28"/>
          <w:szCs w:val="28"/>
          <w:lang w:eastAsia="ru-RU"/>
        </w:rPr>
        <w:t>: Доктор психологических наук, профессор кафе</w:t>
      </w:r>
      <w:r w:rsidRPr="00470D86">
        <w:rPr>
          <w:rFonts w:ascii="Times New Roman" w:eastAsia="Times New Roman" w:hAnsi="Times New Roman" w:cs="Times New Roman"/>
          <w:sz w:val="28"/>
          <w:szCs w:val="28"/>
          <w:lang w:eastAsia="ru-RU"/>
        </w:rPr>
        <w:t>д</w:t>
      </w:r>
      <w:r w:rsidRPr="00470D86">
        <w:rPr>
          <w:rFonts w:ascii="Times New Roman" w:eastAsia="Times New Roman" w:hAnsi="Times New Roman" w:cs="Times New Roman"/>
          <w:sz w:val="28"/>
          <w:szCs w:val="28"/>
          <w:lang w:eastAsia="ru-RU"/>
        </w:rPr>
        <w:t>ры общей и социальной психологии.</w:t>
      </w:r>
    </w:p>
    <w:p w:rsidR="00B7393B" w:rsidRPr="00B7393B" w:rsidRDefault="00B7393B" w:rsidP="006D090A">
      <w:pPr>
        <w:spacing w:after="0" w:line="360" w:lineRule="auto"/>
        <w:outlineLvl w:val="1"/>
        <w:rPr>
          <w:rFonts w:ascii="Times New Roman" w:eastAsia="Times New Roman" w:hAnsi="Times New Roman" w:cs="Times New Roman"/>
          <w:sz w:val="28"/>
          <w:szCs w:val="28"/>
          <w:u w:val="single"/>
          <w:lang w:eastAsia="ru-RU"/>
        </w:rPr>
      </w:pPr>
      <w:r w:rsidRPr="00B7393B">
        <w:rPr>
          <w:rFonts w:ascii="Times New Roman" w:eastAsia="Times New Roman" w:hAnsi="Times New Roman" w:cs="Times New Roman"/>
          <w:sz w:val="28"/>
          <w:szCs w:val="28"/>
          <w:u w:val="single"/>
          <w:lang w:eastAsia="ru-RU"/>
        </w:rPr>
        <w:t>Область научных интересов:</w:t>
      </w:r>
    </w:p>
    <w:p w:rsidR="00B7393B" w:rsidRPr="00B7393B" w:rsidRDefault="00B7393B" w:rsidP="006D090A">
      <w:pPr>
        <w:spacing w:after="0" w:line="36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7393B">
        <w:rPr>
          <w:rFonts w:ascii="Times New Roman" w:eastAsia="Times New Roman" w:hAnsi="Times New Roman" w:cs="Times New Roman"/>
          <w:sz w:val="28"/>
          <w:szCs w:val="28"/>
          <w:lang w:eastAsia="ru-RU"/>
        </w:rPr>
        <w:t>Когнитивные и личностные детерминанты переживания личностных криз</w:t>
      </w:r>
      <w:r w:rsidRPr="00B7393B">
        <w:rPr>
          <w:rFonts w:ascii="Times New Roman" w:eastAsia="Times New Roman" w:hAnsi="Times New Roman" w:cs="Times New Roman"/>
          <w:sz w:val="28"/>
          <w:szCs w:val="28"/>
          <w:lang w:eastAsia="ru-RU"/>
        </w:rPr>
        <w:t>и</w:t>
      </w:r>
      <w:r w:rsidRPr="00B7393B">
        <w:rPr>
          <w:rFonts w:ascii="Times New Roman" w:eastAsia="Times New Roman" w:hAnsi="Times New Roman" w:cs="Times New Roman"/>
          <w:sz w:val="28"/>
          <w:szCs w:val="28"/>
          <w:lang w:eastAsia="ru-RU"/>
        </w:rPr>
        <w:t>сов.</w:t>
      </w:r>
    </w:p>
    <w:p w:rsidR="00B7393B" w:rsidRPr="00B7393B" w:rsidRDefault="00B7393B" w:rsidP="006D090A">
      <w:pPr>
        <w:spacing w:after="0" w:line="36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7393B">
        <w:rPr>
          <w:rFonts w:ascii="Times New Roman" w:eastAsia="Times New Roman" w:hAnsi="Times New Roman" w:cs="Times New Roman"/>
          <w:sz w:val="28"/>
          <w:szCs w:val="28"/>
          <w:lang w:eastAsia="ru-RU"/>
        </w:rPr>
        <w:t>Методология консультативной психологии.</w:t>
      </w:r>
    </w:p>
    <w:p w:rsidR="00B7393B" w:rsidRDefault="00B7393B" w:rsidP="006D090A">
      <w:pPr>
        <w:spacing w:after="0" w:line="36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7393B">
        <w:rPr>
          <w:rFonts w:ascii="Times New Roman" w:eastAsia="Times New Roman" w:hAnsi="Times New Roman" w:cs="Times New Roman"/>
          <w:sz w:val="28"/>
          <w:szCs w:val="28"/>
          <w:lang w:eastAsia="ru-RU"/>
        </w:rPr>
        <w:t>Трансгенерационная детерминация формирования материнского отнош</w:t>
      </w:r>
      <w:r w:rsidRPr="00B7393B">
        <w:rPr>
          <w:rFonts w:ascii="Times New Roman" w:eastAsia="Times New Roman" w:hAnsi="Times New Roman" w:cs="Times New Roman"/>
          <w:sz w:val="28"/>
          <w:szCs w:val="28"/>
          <w:lang w:eastAsia="ru-RU"/>
        </w:rPr>
        <w:t>е</w:t>
      </w:r>
      <w:r w:rsidRPr="00B7393B">
        <w:rPr>
          <w:rFonts w:ascii="Times New Roman" w:eastAsia="Times New Roman" w:hAnsi="Times New Roman" w:cs="Times New Roman"/>
          <w:sz w:val="28"/>
          <w:szCs w:val="28"/>
          <w:lang w:eastAsia="ru-RU"/>
        </w:rPr>
        <w:t>ния.</w:t>
      </w:r>
    </w:p>
    <w:p w:rsidR="00AF6846" w:rsidRPr="008819AC" w:rsidRDefault="00AF6846" w:rsidP="006D090A">
      <w:pPr>
        <w:tabs>
          <w:tab w:val="left" w:pos="284"/>
        </w:tabs>
        <w:spacing w:after="0" w:line="360" w:lineRule="auto"/>
        <w:jc w:val="center"/>
        <w:outlineLvl w:val="1"/>
        <w:rPr>
          <w:rFonts w:ascii="Times New Roman" w:eastAsia="Times New Roman" w:hAnsi="Times New Roman" w:cs="Times New Roman"/>
          <w:sz w:val="28"/>
          <w:szCs w:val="28"/>
          <w:u w:val="single"/>
          <w:lang w:eastAsia="ru-RU"/>
        </w:rPr>
      </w:pPr>
      <w:r w:rsidRPr="008819AC">
        <w:rPr>
          <w:rFonts w:ascii="Times New Roman" w:eastAsia="Times New Roman" w:hAnsi="Times New Roman" w:cs="Times New Roman"/>
          <w:sz w:val="28"/>
          <w:szCs w:val="28"/>
          <w:u w:val="single"/>
          <w:lang w:eastAsia="ru-RU"/>
        </w:rPr>
        <w:t>Краткое резюме</w:t>
      </w:r>
    </w:p>
    <w:p w:rsidR="007B2049" w:rsidRPr="00470D86" w:rsidRDefault="00E12BE5" w:rsidP="006D090A">
      <w:pPr>
        <w:spacing w:before="179" w:after="0" w:line="360" w:lineRule="auto"/>
        <w:ind w:firstLine="750"/>
        <w:jc w:val="both"/>
        <w:rPr>
          <w:rFonts w:ascii="Times New Roman" w:eastAsia="Times New Roman" w:hAnsi="Times New Roman" w:cs="Times New Roman"/>
          <w:color w:val="000000"/>
          <w:sz w:val="28"/>
          <w:szCs w:val="28"/>
          <w:lang w:eastAsia="ru-RU"/>
        </w:rPr>
      </w:pPr>
      <w:r w:rsidRPr="00470D86">
        <w:rPr>
          <w:rFonts w:ascii="Times New Roman" w:eastAsia="Times New Roman" w:hAnsi="Times New Roman" w:cs="Times New Roman"/>
          <w:color w:val="000000"/>
          <w:sz w:val="28"/>
          <w:szCs w:val="28"/>
          <w:lang w:eastAsia="ru-RU"/>
        </w:rPr>
        <w:t>Людмила Григорьевна, в 1976 г. окончила Московский государстве</w:t>
      </w:r>
      <w:r w:rsidRPr="00470D86">
        <w:rPr>
          <w:rFonts w:ascii="Times New Roman" w:eastAsia="Times New Roman" w:hAnsi="Times New Roman" w:cs="Times New Roman"/>
          <w:color w:val="000000"/>
          <w:sz w:val="28"/>
          <w:szCs w:val="28"/>
          <w:lang w:eastAsia="ru-RU"/>
        </w:rPr>
        <w:t>н</w:t>
      </w:r>
      <w:r w:rsidRPr="00470D86">
        <w:rPr>
          <w:rFonts w:ascii="Times New Roman" w:eastAsia="Times New Roman" w:hAnsi="Times New Roman" w:cs="Times New Roman"/>
          <w:color w:val="000000"/>
          <w:sz w:val="28"/>
          <w:szCs w:val="28"/>
          <w:lang w:eastAsia="ru-RU"/>
        </w:rPr>
        <w:t>ный университет им. М.В. Ломоносова, факультет</w:t>
      </w:r>
      <w:r w:rsidR="00D61C81" w:rsidRPr="00470D86">
        <w:rPr>
          <w:rFonts w:ascii="Times New Roman" w:eastAsia="Times New Roman" w:hAnsi="Times New Roman" w:cs="Times New Roman"/>
          <w:color w:val="000000"/>
          <w:sz w:val="28"/>
          <w:szCs w:val="28"/>
          <w:lang w:eastAsia="ru-RU"/>
        </w:rPr>
        <w:t xml:space="preserve"> </w:t>
      </w:r>
      <w:r w:rsidRPr="00470D86">
        <w:rPr>
          <w:rFonts w:ascii="Times New Roman" w:eastAsia="Times New Roman" w:hAnsi="Times New Roman" w:cs="Times New Roman"/>
          <w:color w:val="000000"/>
          <w:sz w:val="28"/>
          <w:szCs w:val="28"/>
          <w:lang w:eastAsia="ru-RU"/>
        </w:rPr>
        <w:t>психологии, специал</w:t>
      </w:r>
      <w:r w:rsidRPr="00470D86">
        <w:rPr>
          <w:rFonts w:ascii="Times New Roman" w:eastAsia="Times New Roman" w:hAnsi="Times New Roman" w:cs="Times New Roman"/>
          <w:color w:val="000000"/>
          <w:sz w:val="28"/>
          <w:szCs w:val="28"/>
          <w:lang w:eastAsia="ru-RU"/>
        </w:rPr>
        <w:t>ь</w:t>
      </w:r>
      <w:r w:rsidRPr="00470D86">
        <w:rPr>
          <w:rFonts w:ascii="Times New Roman" w:eastAsia="Times New Roman" w:hAnsi="Times New Roman" w:cs="Times New Roman"/>
          <w:color w:val="000000"/>
          <w:sz w:val="28"/>
          <w:szCs w:val="28"/>
          <w:lang w:eastAsia="ru-RU"/>
        </w:rPr>
        <w:t xml:space="preserve">ность - Психолог, преподаватель психологии. </w:t>
      </w:r>
    </w:p>
    <w:p w:rsidR="007B2049" w:rsidRPr="00470D86" w:rsidRDefault="00E12BE5" w:rsidP="006D090A">
      <w:pPr>
        <w:spacing w:before="179" w:after="0" w:line="360" w:lineRule="auto"/>
        <w:ind w:firstLine="750"/>
        <w:jc w:val="both"/>
        <w:rPr>
          <w:rFonts w:ascii="Times New Roman" w:eastAsia="Times New Roman" w:hAnsi="Times New Roman" w:cs="Times New Roman"/>
          <w:color w:val="000000"/>
          <w:sz w:val="28"/>
          <w:szCs w:val="28"/>
          <w:lang w:eastAsia="ru-RU"/>
        </w:rPr>
      </w:pPr>
      <w:r w:rsidRPr="00470D86">
        <w:rPr>
          <w:rFonts w:ascii="Times New Roman" w:eastAsia="Times New Roman" w:hAnsi="Times New Roman" w:cs="Times New Roman"/>
          <w:color w:val="000000"/>
          <w:sz w:val="28"/>
          <w:szCs w:val="28"/>
          <w:lang w:eastAsia="ru-RU"/>
        </w:rPr>
        <w:t>С 1976-1978г. работала ассистентом кафедры психологии</w:t>
      </w:r>
      <w:r w:rsidR="00D61C81" w:rsidRPr="00470D86">
        <w:rPr>
          <w:rFonts w:ascii="Times New Roman" w:eastAsia="Times New Roman" w:hAnsi="Times New Roman" w:cs="Times New Roman"/>
          <w:color w:val="000000"/>
          <w:sz w:val="28"/>
          <w:szCs w:val="28"/>
          <w:lang w:eastAsia="ru-RU"/>
        </w:rPr>
        <w:t xml:space="preserve"> </w:t>
      </w:r>
      <w:r w:rsidRPr="00470D86">
        <w:rPr>
          <w:rFonts w:ascii="Times New Roman" w:eastAsia="Times New Roman" w:hAnsi="Times New Roman" w:cs="Times New Roman"/>
          <w:color w:val="000000"/>
          <w:sz w:val="28"/>
          <w:szCs w:val="28"/>
          <w:lang w:eastAsia="ru-RU"/>
        </w:rPr>
        <w:t>Ташкентск</w:t>
      </w:r>
      <w:r w:rsidRPr="00470D86">
        <w:rPr>
          <w:rFonts w:ascii="Times New Roman" w:eastAsia="Times New Roman" w:hAnsi="Times New Roman" w:cs="Times New Roman"/>
          <w:color w:val="000000"/>
          <w:sz w:val="28"/>
          <w:szCs w:val="28"/>
          <w:lang w:eastAsia="ru-RU"/>
        </w:rPr>
        <w:t>о</w:t>
      </w:r>
      <w:r w:rsidRPr="00470D86">
        <w:rPr>
          <w:rFonts w:ascii="Times New Roman" w:eastAsia="Times New Roman" w:hAnsi="Times New Roman" w:cs="Times New Roman"/>
          <w:color w:val="000000"/>
          <w:sz w:val="28"/>
          <w:szCs w:val="28"/>
          <w:lang w:eastAsia="ru-RU"/>
        </w:rPr>
        <w:t xml:space="preserve">го государственного Университета. </w:t>
      </w:r>
    </w:p>
    <w:p w:rsidR="00E12BE5" w:rsidRPr="00470D86" w:rsidRDefault="00E12BE5" w:rsidP="006D090A">
      <w:pPr>
        <w:spacing w:before="179" w:after="0" w:line="360" w:lineRule="auto"/>
        <w:ind w:firstLine="750"/>
        <w:jc w:val="both"/>
        <w:rPr>
          <w:rFonts w:ascii="Times New Roman" w:eastAsia="Times New Roman" w:hAnsi="Times New Roman" w:cs="Times New Roman"/>
          <w:color w:val="000000"/>
          <w:sz w:val="28"/>
          <w:szCs w:val="28"/>
          <w:lang w:eastAsia="ru-RU"/>
        </w:rPr>
      </w:pPr>
      <w:r w:rsidRPr="00470D86">
        <w:rPr>
          <w:rFonts w:ascii="Times New Roman" w:eastAsia="Times New Roman" w:hAnsi="Times New Roman" w:cs="Times New Roman"/>
          <w:color w:val="000000"/>
          <w:sz w:val="28"/>
          <w:szCs w:val="28"/>
          <w:lang w:eastAsia="ru-RU"/>
        </w:rPr>
        <w:lastRenderedPageBreak/>
        <w:t>В 1985 году</w:t>
      </w:r>
      <w:r w:rsidR="00D61C81" w:rsidRPr="00470D86">
        <w:rPr>
          <w:rFonts w:ascii="Times New Roman" w:eastAsia="Times New Roman" w:hAnsi="Times New Roman" w:cs="Times New Roman"/>
          <w:color w:val="000000"/>
          <w:sz w:val="28"/>
          <w:szCs w:val="28"/>
          <w:lang w:eastAsia="ru-RU"/>
        </w:rPr>
        <w:t xml:space="preserve"> </w:t>
      </w:r>
      <w:r w:rsidRPr="00470D86">
        <w:rPr>
          <w:rFonts w:ascii="Times New Roman" w:eastAsia="Times New Roman" w:hAnsi="Times New Roman" w:cs="Times New Roman"/>
          <w:color w:val="000000"/>
          <w:sz w:val="28"/>
          <w:szCs w:val="28"/>
          <w:lang w:eastAsia="ru-RU"/>
        </w:rPr>
        <w:t>после обучения в очной аспирантуре факультета психол</w:t>
      </w:r>
      <w:r w:rsidRPr="00470D86">
        <w:rPr>
          <w:rFonts w:ascii="Times New Roman" w:eastAsia="Times New Roman" w:hAnsi="Times New Roman" w:cs="Times New Roman"/>
          <w:color w:val="000000"/>
          <w:sz w:val="28"/>
          <w:szCs w:val="28"/>
          <w:lang w:eastAsia="ru-RU"/>
        </w:rPr>
        <w:t>о</w:t>
      </w:r>
      <w:r w:rsidRPr="00470D86">
        <w:rPr>
          <w:rFonts w:ascii="Times New Roman" w:eastAsia="Times New Roman" w:hAnsi="Times New Roman" w:cs="Times New Roman"/>
          <w:color w:val="000000"/>
          <w:sz w:val="28"/>
          <w:szCs w:val="28"/>
          <w:lang w:eastAsia="ru-RU"/>
        </w:rPr>
        <w:t>гии МГУ им. М.В. Ломоносова защитила кандидатскую диссертацию по сп</w:t>
      </w:r>
      <w:r w:rsidRPr="00470D86">
        <w:rPr>
          <w:rFonts w:ascii="Times New Roman" w:eastAsia="Times New Roman" w:hAnsi="Times New Roman" w:cs="Times New Roman"/>
          <w:color w:val="000000"/>
          <w:sz w:val="28"/>
          <w:szCs w:val="28"/>
          <w:lang w:eastAsia="ru-RU"/>
        </w:rPr>
        <w:t>е</w:t>
      </w:r>
      <w:r w:rsidRPr="00470D86">
        <w:rPr>
          <w:rFonts w:ascii="Times New Roman" w:eastAsia="Times New Roman" w:hAnsi="Times New Roman" w:cs="Times New Roman"/>
          <w:color w:val="000000"/>
          <w:sz w:val="28"/>
          <w:szCs w:val="28"/>
          <w:lang w:eastAsia="ru-RU"/>
        </w:rPr>
        <w:t xml:space="preserve">циальности </w:t>
      </w:r>
      <w:r w:rsidR="007B2049" w:rsidRPr="00470D86">
        <w:rPr>
          <w:rFonts w:ascii="Times New Roman" w:eastAsia="Times New Roman" w:hAnsi="Times New Roman" w:cs="Times New Roman"/>
          <w:color w:val="000000"/>
          <w:sz w:val="28"/>
          <w:szCs w:val="28"/>
          <w:lang w:eastAsia="ru-RU"/>
        </w:rPr>
        <w:t>«О</w:t>
      </w:r>
      <w:r w:rsidRPr="00470D86">
        <w:rPr>
          <w:rFonts w:ascii="Times New Roman" w:eastAsia="Times New Roman" w:hAnsi="Times New Roman" w:cs="Times New Roman"/>
          <w:color w:val="000000"/>
          <w:sz w:val="28"/>
          <w:szCs w:val="28"/>
          <w:lang w:eastAsia="ru-RU"/>
        </w:rPr>
        <w:t>бщая психология</w:t>
      </w:r>
      <w:r w:rsidR="007B2049" w:rsidRPr="00470D86">
        <w:rPr>
          <w:rFonts w:ascii="Times New Roman" w:eastAsia="Times New Roman" w:hAnsi="Times New Roman" w:cs="Times New Roman"/>
          <w:color w:val="000000"/>
          <w:sz w:val="28"/>
          <w:szCs w:val="28"/>
          <w:lang w:eastAsia="ru-RU"/>
        </w:rPr>
        <w:t>»</w:t>
      </w:r>
      <w:r w:rsidRPr="00470D86">
        <w:rPr>
          <w:rFonts w:ascii="Times New Roman" w:eastAsia="Times New Roman" w:hAnsi="Times New Roman" w:cs="Times New Roman"/>
          <w:color w:val="000000"/>
          <w:sz w:val="28"/>
          <w:szCs w:val="28"/>
          <w:lang w:eastAsia="ru-RU"/>
        </w:rPr>
        <w:t>.</w:t>
      </w:r>
    </w:p>
    <w:p w:rsidR="007B2049" w:rsidRPr="00470D86" w:rsidRDefault="00E12BE5" w:rsidP="006D090A">
      <w:pPr>
        <w:spacing w:before="179" w:after="0" w:line="360" w:lineRule="auto"/>
        <w:ind w:firstLine="750"/>
        <w:jc w:val="both"/>
        <w:rPr>
          <w:rFonts w:ascii="Times New Roman" w:eastAsia="Times New Roman" w:hAnsi="Times New Roman" w:cs="Times New Roman"/>
          <w:color w:val="000000"/>
          <w:sz w:val="28"/>
          <w:szCs w:val="28"/>
          <w:lang w:eastAsia="ru-RU"/>
        </w:rPr>
      </w:pPr>
      <w:r w:rsidRPr="00470D86">
        <w:rPr>
          <w:rFonts w:ascii="Times New Roman" w:eastAsia="Times New Roman" w:hAnsi="Times New Roman" w:cs="Times New Roman"/>
          <w:color w:val="000000"/>
          <w:sz w:val="28"/>
          <w:szCs w:val="28"/>
          <w:lang w:eastAsia="ru-RU"/>
        </w:rPr>
        <w:t xml:space="preserve">В 2010 году защитила докторскую диссертацию на тему: «Психология личностного кризиса», по специальности </w:t>
      </w:r>
      <w:r w:rsidR="007B2049" w:rsidRPr="00470D86">
        <w:rPr>
          <w:rFonts w:ascii="Times New Roman" w:eastAsia="Times New Roman" w:hAnsi="Times New Roman" w:cs="Times New Roman"/>
          <w:color w:val="000000"/>
          <w:sz w:val="28"/>
          <w:szCs w:val="28"/>
          <w:lang w:eastAsia="ru-RU"/>
        </w:rPr>
        <w:t>«О</w:t>
      </w:r>
      <w:r w:rsidRPr="00470D86">
        <w:rPr>
          <w:rFonts w:ascii="Times New Roman" w:eastAsia="Times New Roman" w:hAnsi="Times New Roman" w:cs="Times New Roman"/>
          <w:color w:val="000000"/>
          <w:sz w:val="28"/>
          <w:szCs w:val="28"/>
          <w:lang w:eastAsia="ru-RU"/>
        </w:rPr>
        <w:t>бщая психология, психология личности, история психологии</w:t>
      </w:r>
      <w:r w:rsidR="007B2049" w:rsidRPr="00470D86">
        <w:rPr>
          <w:rFonts w:ascii="Times New Roman" w:eastAsia="Times New Roman" w:hAnsi="Times New Roman" w:cs="Times New Roman"/>
          <w:color w:val="000000"/>
          <w:sz w:val="28"/>
          <w:szCs w:val="28"/>
          <w:lang w:eastAsia="ru-RU"/>
        </w:rPr>
        <w:t>»</w:t>
      </w:r>
      <w:r w:rsidRPr="00470D86">
        <w:rPr>
          <w:rFonts w:ascii="Times New Roman" w:eastAsia="Times New Roman" w:hAnsi="Times New Roman" w:cs="Times New Roman"/>
          <w:color w:val="000000"/>
          <w:sz w:val="28"/>
          <w:szCs w:val="28"/>
          <w:lang w:eastAsia="ru-RU"/>
        </w:rPr>
        <w:t xml:space="preserve">. </w:t>
      </w:r>
    </w:p>
    <w:p w:rsidR="00E12BE5" w:rsidRPr="00470D86" w:rsidRDefault="00E12BE5" w:rsidP="006D090A">
      <w:pPr>
        <w:spacing w:before="179" w:after="0" w:line="360" w:lineRule="auto"/>
        <w:ind w:firstLine="750"/>
        <w:jc w:val="both"/>
        <w:rPr>
          <w:rFonts w:ascii="Times New Roman" w:eastAsia="Times New Roman" w:hAnsi="Times New Roman" w:cs="Times New Roman"/>
          <w:color w:val="000000"/>
          <w:sz w:val="28"/>
          <w:szCs w:val="28"/>
          <w:lang w:eastAsia="ru-RU"/>
        </w:rPr>
      </w:pPr>
      <w:r w:rsidRPr="00470D86">
        <w:rPr>
          <w:rFonts w:ascii="Times New Roman" w:eastAsia="Times New Roman" w:hAnsi="Times New Roman" w:cs="Times New Roman"/>
          <w:color w:val="000000"/>
          <w:sz w:val="28"/>
          <w:szCs w:val="28"/>
          <w:lang w:eastAsia="ru-RU"/>
        </w:rPr>
        <w:t>В 2013 году Людмиле Григорьевне присвоено ученое звание профе</w:t>
      </w:r>
      <w:r w:rsidRPr="00470D86">
        <w:rPr>
          <w:rFonts w:ascii="Times New Roman" w:eastAsia="Times New Roman" w:hAnsi="Times New Roman" w:cs="Times New Roman"/>
          <w:color w:val="000000"/>
          <w:sz w:val="28"/>
          <w:szCs w:val="28"/>
          <w:lang w:eastAsia="ru-RU"/>
        </w:rPr>
        <w:t>с</w:t>
      </w:r>
      <w:r w:rsidRPr="00470D86">
        <w:rPr>
          <w:rFonts w:ascii="Times New Roman" w:eastAsia="Times New Roman" w:hAnsi="Times New Roman" w:cs="Times New Roman"/>
          <w:color w:val="000000"/>
          <w:sz w:val="28"/>
          <w:szCs w:val="28"/>
          <w:lang w:eastAsia="ru-RU"/>
        </w:rPr>
        <w:t>сора по кафедре общей и социальной психологии.</w:t>
      </w:r>
    </w:p>
    <w:p w:rsidR="00D77C96" w:rsidRPr="00470D86" w:rsidRDefault="00E12BE5" w:rsidP="006D090A">
      <w:pPr>
        <w:spacing w:before="179" w:after="0" w:line="360" w:lineRule="auto"/>
        <w:ind w:firstLine="750"/>
        <w:jc w:val="both"/>
        <w:rPr>
          <w:rFonts w:ascii="Times New Roman" w:eastAsia="Times New Roman" w:hAnsi="Times New Roman" w:cs="Times New Roman"/>
          <w:color w:val="000000"/>
          <w:sz w:val="28"/>
          <w:szCs w:val="28"/>
          <w:lang w:eastAsia="ru-RU"/>
        </w:rPr>
      </w:pPr>
      <w:r w:rsidRPr="00470D86">
        <w:rPr>
          <w:rFonts w:ascii="Times New Roman" w:eastAsia="Times New Roman" w:hAnsi="Times New Roman" w:cs="Times New Roman"/>
          <w:color w:val="000000"/>
          <w:sz w:val="28"/>
          <w:szCs w:val="28"/>
          <w:lang w:eastAsia="ru-RU"/>
        </w:rPr>
        <w:t>Людмила Григорьевна является руководителем магистерской пр</w:t>
      </w:r>
      <w:r w:rsidRPr="00470D86">
        <w:rPr>
          <w:rFonts w:ascii="Times New Roman" w:eastAsia="Times New Roman" w:hAnsi="Times New Roman" w:cs="Times New Roman"/>
          <w:color w:val="000000"/>
          <w:sz w:val="28"/>
          <w:szCs w:val="28"/>
          <w:lang w:eastAsia="ru-RU"/>
        </w:rPr>
        <w:t>о</w:t>
      </w:r>
      <w:r w:rsidRPr="00470D86">
        <w:rPr>
          <w:rFonts w:ascii="Times New Roman" w:eastAsia="Times New Roman" w:hAnsi="Times New Roman" w:cs="Times New Roman"/>
          <w:color w:val="000000"/>
          <w:sz w:val="28"/>
          <w:szCs w:val="28"/>
          <w:lang w:eastAsia="ru-RU"/>
        </w:rPr>
        <w:t>граммы «Психологическое консультирование в образовании» с 2006 по настоящее время. За этот период в магистратуре обучалось 56 человек. Под ее научным руководством защищено 32 магистерские и 5 кандидатских ди</w:t>
      </w:r>
      <w:r w:rsidRPr="00470D86">
        <w:rPr>
          <w:rFonts w:ascii="Times New Roman" w:eastAsia="Times New Roman" w:hAnsi="Times New Roman" w:cs="Times New Roman"/>
          <w:color w:val="000000"/>
          <w:sz w:val="28"/>
          <w:szCs w:val="28"/>
          <w:lang w:eastAsia="ru-RU"/>
        </w:rPr>
        <w:t>с</w:t>
      </w:r>
      <w:r w:rsidRPr="00470D86">
        <w:rPr>
          <w:rFonts w:ascii="Times New Roman" w:eastAsia="Times New Roman" w:hAnsi="Times New Roman" w:cs="Times New Roman"/>
          <w:color w:val="000000"/>
          <w:sz w:val="28"/>
          <w:szCs w:val="28"/>
          <w:lang w:eastAsia="ru-RU"/>
        </w:rPr>
        <w:t xml:space="preserve">сертаций. </w:t>
      </w:r>
    </w:p>
    <w:p w:rsidR="00B7393B" w:rsidRPr="00B7393B" w:rsidRDefault="00E12BE5" w:rsidP="006D090A">
      <w:pPr>
        <w:spacing w:before="179" w:after="0" w:line="360" w:lineRule="auto"/>
        <w:ind w:firstLine="750"/>
        <w:jc w:val="both"/>
        <w:rPr>
          <w:rFonts w:ascii="Times New Roman" w:eastAsia="Times New Roman" w:hAnsi="Times New Roman" w:cs="Times New Roman"/>
          <w:color w:val="000000"/>
          <w:sz w:val="28"/>
          <w:szCs w:val="28"/>
          <w:lang w:eastAsia="ru-RU"/>
        </w:rPr>
      </w:pPr>
      <w:r w:rsidRPr="00470D86">
        <w:rPr>
          <w:rFonts w:ascii="Times New Roman" w:eastAsia="Times New Roman" w:hAnsi="Times New Roman" w:cs="Times New Roman"/>
          <w:color w:val="000000"/>
          <w:sz w:val="28"/>
          <w:szCs w:val="28"/>
          <w:lang w:eastAsia="ru-RU"/>
        </w:rPr>
        <w:t>Общее количество научных и учебно-методических публикаций с</w:t>
      </w:r>
      <w:r w:rsidRPr="00470D86">
        <w:rPr>
          <w:rFonts w:ascii="Times New Roman" w:eastAsia="Times New Roman" w:hAnsi="Times New Roman" w:cs="Times New Roman"/>
          <w:color w:val="000000"/>
          <w:sz w:val="28"/>
          <w:szCs w:val="28"/>
          <w:lang w:eastAsia="ru-RU"/>
        </w:rPr>
        <w:t>о</w:t>
      </w:r>
      <w:r w:rsidRPr="00470D86">
        <w:rPr>
          <w:rFonts w:ascii="Times New Roman" w:eastAsia="Times New Roman" w:hAnsi="Times New Roman" w:cs="Times New Roman"/>
          <w:color w:val="000000"/>
          <w:sz w:val="28"/>
          <w:szCs w:val="28"/>
          <w:lang w:eastAsia="ru-RU"/>
        </w:rPr>
        <w:t>ставляет 85 работ.</w:t>
      </w:r>
      <w:r w:rsidR="00B7393B">
        <w:rPr>
          <w:rFonts w:ascii="Times New Roman" w:eastAsia="Times New Roman" w:hAnsi="Times New Roman" w:cs="Times New Roman"/>
          <w:color w:val="000000"/>
          <w:sz w:val="28"/>
          <w:szCs w:val="28"/>
          <w:lang w:eastAsia="ru-RU"/>
        </w:rPr>
        <w:t xml:space="preserve"> </w:t>
      </w:r>
      <w:r w:rsidR="00B7393B" w:rsidRPr="00B7393B">
        <w:rPr>
          <w:rFonts w:ascii="Times New Roman" w:eastAsia="Times New Roman" w:hAnsi="Times New Roman" w:cs="Times New Roman"/>
          <w:color w:val="000000"/>
          <w:sz w:val="28"/>
          <w:szCs w:val="28"/>
          <w:lang w:eastAsia="ru-RU"/>
        </w:rPr>
        <w:t>Основные</w:t>
      </w:r>
      <w:r w:rsidR="00B7393B">
        <w:rPr>
          <w:rFonts w:ascii="Times New Roman" w:eastAsia="Times New Roman" w:hAnsi="Times New Roman" w:cs="Times New Roman"/>
          <w:color w:val="000000"/>
          <w:sz w:val="28"/>
          <w:szCs w:val="28"/>
          <w:lang w:eastAsia="ru-RU"/>
        </w:rPr>
        <w:t xml:space="preserve"> публикации</w:t>
      </w:r>
      <w:r w:rsidR="00B7393B" w:rsidRPr="00B7393B">
        <w:rPr>
          <w:rFonts w:ascii="Times New Roman" w:eastAsia="Times New Roman" w:hAnsi="Times New Roman" w:cs="Times New Roman"/>
          <w:color w:val="000000"/>
          <w:sz w:val="28"/>
          <w:szCs w:val="28"/>
          <w:lang w:eastAsia="ru-RU"/>
        </w:rPr>
        <w:t>:</w:t>
      </w:r>
    </w:p>
    <w:p w:rsidR="00B7393B" w:rsidRPr="00B7393B" w:rsidRDefault="00B7393B" w:rsidP="006D090A">
      <w:pPr>
        <w:spacing w:before="179"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7393B">
        <w:rPr>
          <w:rFonts w:ascii="Times New Roman" w:eastAsia="Times New Roman" w:hAnsi="Times New Roman" w:cs="Times New Roman"/>
          <w:color w:val="000000"/>
          <w:sz w:val="28"/>
          <w:szCs w:val="28"/>
          <w:lang w:eastAsia="ru-RU"/>
        </w:rPr>
        <w:t>Психологическая поддержка военнослужащих (учебное пособие) В соа</w:t>
      </w:r>
      <w:r w:rsidRPr="00B7393B">
        <w:rPr>
          <w:rFonts w:ascii="Times New Roman" w:eastAsia="Times New Roman" w:hAnsi="Times New Roman" w:cs="Times New Roman"/>
          <w:color w:val="000000"/>
          <w:sz w:val="28"/>
          <w:szCs w:val="28"/>
          <w:lang w:eastAsia="ru-RU"/>
        </w:rPr>
        <w:t>в</w:t>
      </w:r>
      <w:r w:rsidRPr="00B7393B">
        <w:rPr>
          <w:rFonts w:ascii="Times New Roman" w:eastAsia="Times New Roman" w:hAnsi="Times New Roman" w:cs="Times New Roman"/>
          <w:color w:val="000000"/>
          <w:sz w:val="28"/>
          <w:szCs w:val="28"/>
          <w:lang w:eastAsia="ru-RU"/>
        </w:rPr>
        <w:t>торстве Н.Н.Посысоев, И.В.Кузнецова. М.- 2001.</w:t>
      </w:r>
    </w:p>
    <w:p w:rsidR="00B7393B" w:rsidRPr="00B7393B" w:rsidRDefault="00B7393B" w:rsidP="006D090A">
      <w:pPr>
        <w:spacing w:before="179"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7393B">
        <w:rPr>
          <w:rFonts w:ascii="Times New Roman" w:eastAsia="Times New Roman" w:hAnsi="Times New Roman" w:cs="Times New Roman"/>
          <w:color w:val="000000"/>
          <w:sz w:val="28"/>
          <w:szCs w:val="28"/>
          <w:lang w:eastAsia="ru-RU"/>
        </w:rPr>
        <w:t>Основы психологии семьи и семейного консультирования (учебное пособие для ВУЗов). В соавторстве Н.Н.Посысоев, Е.Н.Юрасова. М.- 2004.</w:t>
      </w:r>
    </w:p>
    <w:p w:rsidR="00B7393B" w:rsidRPr="00B7393B" w:rsidRDefault="00B7393B" w:rsidP="006D090A">
      <w:pPr>
        <w:spacing w:before="179"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7393B">
        <w:rPr>
          <w:rFonts w:ascii="Times New Roman" w:eastAsia="Times New Roman" w:hAnsi="Times New Roman" w:cs="Times New Roman"/>
          <w:color w:val="000000"/>
          <w:sz w:val="28"/>
          <w:szCs w:val="28"/>
          <w:lang w:eastAsia="ru-RU"/>
        </w:rPr>
        <w:t>Личностный кризис и образ мира (субъективная реальность кризиса). М</w:t>
      </w:r>
      <w:r w:rsidRPr="00B7393B">
        <w:rPr>
          <w:rFonts w:ascii="Times New Roman" w:eastAsia="Times New Roman" w:hAnsi="Times New Roman" w:cs="Times New Roman"/>
          <w:color w:val="000000"/>
          <w:sz w:val="28"/>
          <w:szCs w:val="28"/>
          <w:lang w:eastAsia="ru-RU"/>
        </w:rPr>
        <w:t>о</w:t>
      </w:r>
      <w:r w:rsidRPr="00B7393B">
        <w:rPr>
          <w:rFonts w:ascii="Times New Roman" w:eastAsia="Times New Roman" w:hAnsi="Times New Roman" w:cs="Times New Roman"/>
          <w:color w:val="000000"/>
          <w:sz w:val="28"/>
          <w:szCs w:val="28"/>
          <w:lang w:eastAsia="ru-RU"/>
        </w:rPr>
        <w:t>нография.- Ярославль, 2009.</w:t>
      </w:r>
    </w:p>
    <w:p w:rsidR="00B7393B" w:rsidRPr="00B7393B" w:rsidRDefault="00B7393B" w:rsidP="006D090A">
      <w:pPr>
        <w:spacing w:before="179"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7393B">
        <w:rPr>
          <w:rFonts w:ascii="Times New Roman" w:eastAsia="Times New Roman" w:hAnsi="Times New Roman" w:cs="Times New Roman"/>
          <w:color w:val="000000"/>
          <w:sz w:val="28"/>
          <w:szCs w:val="28"/>
          <w:lang w:eastAsia="ru-RU"/>
        </w:rPr>
        <w:t>Психология и психотерапия личностного кризиса (учебное пособие). В с</w:t>
      </w:r>
      <w:r w:rsidRPr="00B7393B">
        <w:rPr>
          <w:rFonts w:ascii="Times New Roman" w:eastAsia="Times New Roman" w:hAnsi="Times New Roman" w:cs="Times New Roman"/>
          <w:color w:val="000000"/>
          <w:sz w:val="28"/>
          <w:szCs w:val="28"/>
          <w:lang w:eastAsia="ru-RU"/>
        </w:rPr>
        <w:t>о</w:t>
      </w:r>
      <w:r w:rsidRPr="00B7393B">
        <w:rPr>
          <w:rFonts w:ascii="Times New Roman" w:eastAsia="Times New Roman" w:hAnsi="Times New Roman" w:cs="Times New Roman"/>
          <w:color w:val="000000"/>
          <w:sz w:val="28"/>
          <w:szCs w:val="28"/>
          <w:lang w:eastAsia="ru-RU"/>
        </w:rPr>
        <w:t>авторстве Н.Н.Посысоев.- Ярославль, 2013.</w:t>
      </w:r>
    </w:p>
    <w:p w:rsidR="00B7393B" w:rsidRPr="00B7393B" w:rsidRDefault="00B7393B" w:rsidP="006D090A">
      <w:pPr>
        <w:spacing w:before="179"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7393B">
        <w:rPr>
          <w:rFonts w:ascii="Times New Roman" w:eastAsia="Times New Roman" w:hAnsi="Times New Roman" w:cs="Times New Roman"/>
          <w:color w:val="000000"/>
          <w:sz w:val="28"/>
          <w:szCs w:val="28"/>
          <w:lang w:eastAsia="ru-RU"/>
        </w:rPr>
        <w:t>Роль семейного мифа в восприятии и интерпретации субъективно значимых событий. В соавторстве Н.Н.Посысоев.</w:t>
      </w:r>
    </w:p>
    <w:p w:rsidR="00B7393B" w:rsidRPr="00B7393B" w:rsidRDefault="00B7393B" w:rsidP="006D090A">
      <w:pPr>
        <w:spacing w:before="179"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7393B">
        <w:rPr>
          <w:rFonts w:ascii="Times New Roman" w:eastAsia="Times New Roman" w:hAnsi="Times New Roman" w:cs="Times New Roman"/>
          <w:color w:val="000000"/>
          <w:sz w:val="28"/>
          <w:szCs w:val="28"/>
          <w:lang w:eastAsia="ru-RU"/>
        </w:rPr>
        <w:t>Научная статья Вестник Ярославского государственного университета им</w:t>
      </w:r>
      <w:r w:rsidRPr="00B7393B">
        <w:rPr>
          <w:rFonts w:ascii="Times New Roman" w:eastAsia="Times New Roman" w:hAnsi="Times New Roman" w:cs="Times New Roman"/>
          <w:color w:val="000000"/>
          <w:sz w:val="28"/>
          <w:szCs w:val="28"/>
          <w:lang w:eastAsia="ru-RU"/>
        </w:rPr>
        <w:t>е</w:t>
      </w:r>
      <w:r w:rsidRPr="00B7393B">
        <w:rPr>
          <w:rFonts w:ascii="Times New Roman" w:eastAsia="Times New Roman" w:hAnsi="Times New Roman" w:cs="Times New Roman"/>
          <w:color w:val="000000"/>
          <w:sz w:val="28"/>
          <w:szCs w:val="28"/>
          <w:lang w:eastAsia="ru-RU"/>
        </w:rPr>
        <w:t>ни П.Г. Демидова. Сер. Гуманитарные науки. №4, 2013.</w:t>
      </w:r>
    </w:p>
    <w:p w:rsidR="00E12BE5" w:rsidRPr="00470D86" w:rsidRDefault="00E12BE5" w:rsidP="006D090A">
      <w:pPr>
        <w:spacing w:before="179" w:after="0" w:line="360" w:lineRule="auto"/>
        <w:ind w:firstLine="750"/>
        <w:jc w:val="both"/>
        <w:rPr>
          <w:rFonts w:ascii="Times New Roman" w:eastAsia="Times New Roman" w:hAnsi="Times New Roman" w:cs="Times New Roman"/>
          <w:color w:val="000000"/>
          <w:sz w:val="28"/>
          <w:szCs w:val="28"/>
          <w:lang w:eastAsia="ru-RU"/>
        </w:rPr>
      </w:pPr>
      <w:r w:rsidRPr="00470D86">
        <w:rPr>
          <w:rFonts w:ascii="Times New Roman" w:eastAsia="Times New Roman" w:hAnsi="Times New Roman" w:cs="Times New Roman"/>
          <w:color w:val="000000"/>
          <w:sz w:val="28"/>
          <w:szCs w:val="28"/>
          <w:lang w:eastAsia="ru-RU"/>
        </w:rPr>
        <w:lastRenderedPageBreak/>
        <w:t>Людмила Григорьевна является членом двух ученых советов по защите докторских и кандидатских диссертаций по психологии при ЯГПУ им. К.Д.Ушинского и ЯрГУ им. П.Г. Демидова. Наряду с научно-исследовательской и педагогической деятельностью Л.Г. Жедунова ведет а</w:t>
      </w:r>
      <w:r w:rsidRPr="00470D86">
        <w:rPr>
          <w:rFonts w:ascii="Times New Roman" w:eastAsia="Times New Roman" w:hAnsi="Times New Roman" w:cs="Times New Roman"/>
          <w:color w:val="000000"/>
          <w:sz w:val="28"/>
          <w:szCs w:val="28"/>
          <w:lang w:eastAsia="ru-RU"/>
        </w:rPr>
        <w:t>к</w:t>
      </w:r>
      <w:r w:rsidRPr="00470D86">
        <w:rPr>
          <w:rFonts w:ascii="Times New Roman" w:eastAsia="Times New Roman" w:hAnsi="Times New Roman" w:cs="Times New Roman"/>
          <w:color w:val="000000"/>
          <w:sz w:val="28"/>
          <w:szCs w:val="28"/>
          <w:lang w:eastAsia="ru-RU"/>
        </w:rPr>
        <w:t>тивную работу в качестве практического психолога в области индивидуал</w:t>
      </w:r>
      <w:r w:rsidRPr="00470D86">
        <w:rPr>
          <w:rFonts w:ascii="Times New Roman" w:eastAsia="Times New Roman" w:hAnsi="Times New Roman" w:cs="Times New Roman"/>
          <w:color w:val="000000"/>
          <w:sz w:val="28"/>
          <w:szCs w:val="28"/>
          <w:lang w:eastAsia="ru-RU"/>
        </w:rPr>
        <w:t>ь</w:t>
      </w:r>
      <w:r w:rsidRPr="00470D86">
        <w:rPr>
          <w:rFonts w:ascii="Times New Roman" w:eastAsia="Times New Roman" w:hAnsi="Times New Roman" w:cs="Times New Roman"/>
          <w:color w:val="000000"/>
          <w:sz w:val="28"/>
          <w:szCs w:val="28"/>
          <w:lang w:eastAsia="ru-RU"/>
        </w:rPr>
        <w:t>ного и семейного консультирования. С 1998 года она является региональным тренером Московского института Гештальта и психодрамы, руководит обр</w:t>
      </w:r>
      <w:r w:rsidRPr="00470D86">
        <w:rPr>
          <w:rFonts w:ascii="Times New Roman" w:eastAsia="Times New Roman" w:hAnsi="Times New Roman" w:cs="Times New Roman"/>
          <w:color w:val="000000"/>
          <w:sz w:val="28"/>
          <w:szCs w:val="28"/>
          <w:lang w:eastAsia="ru-RU"/>
        </w:rPr>
        <w:t>а</w:t>
      </w:r>
      <w:r w:rsidRPr="00470D86">
        <w:rPr>
          <w:rFonts w:ascii="Times New Roman" w:eastAsia="Times New Roman" w:hAnsi="Times New Roman" w:cs="Times New Roman"/>
          <w:color w:val="000000"/>
          <w:sz w:val="28"/>
          <w:szCs w:val="28"/>
          <w:lang w:eastAsia="ru-RU"/>
        </w:rPr>
        <w:t>зовательной программой профессиональной подготовки гештальт-консультантов.</w:t>
      </w:r>
    </w:p>
    <w:p w:rsidR="00E12BE5" w:rsidRPr="00470D86" w:rsidRDefault="00A83FA6" w:rsidP="006D090A">
      <w:pPr>
        <w:spacing w:before="179" w:after="0" w:line="360" w:lineRule="auto"/>
        <w:ind w:firstLine="750"/>
        <w:jc w:val="both"/>
        <w:rPr>
          <w:rFonts w:ascii="Times New Roman" w:eastAsia="Times New Roman" w:hAnsi="Times New Roman" w:cs="Times New Roman"/>
          <w:color w:val="000000"/>
          <w:sz w:val="28"/>
          <w:szCs w:val="28"/>
          <w:lang w:eastAsia="ru-RU"/>
        </w:rPr>
      </w:pPr>
      <w:r w:rsidRPr="008819AC">
        <w:rPr>
          <w:rFonts w:ascii="Times New Roman" w:eastAsia="Times New Roman" w:hAnsi="Times New Roman" w:cs="Times New Roman"/>
          <w:color w:val="000000"/>
          <w:sz w:val="28"/>
          <w:szCs w:val="28"/>
          <w:u w:val="single"/>
          <w:lang w:eastAsia="ru-RU"/>
        </w:rPr>
        <w:t>Награды:</w:t>
      </w:r>
      <w:r w:rsidRPr="00470D8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br/>
        <w:t xml:space="preserve"> </w:t>
      </w:r>
      <w:r>
        <w:rPr>
          <w:rFonts w:ascii="Times New Roman" w:eastAsia="Times New Roman" w:hAnsi="Times New Roman" w:cs="Times New Roman"/>
          <w:color w:val="000000"/>
          <w:sz w:val="28"/>
          <w:szCs w:val="28"/>
          <w:lang w:eastAsia="ru-RU"/>
        </w:rPr>
        <w:tab/>
      </w:r>
      <w:r w:rsidR="00E12BE5" w:rsidRPr="00470D86">
        <w:rPr>
          <w:rFonts w:ascii="Times New Roman" w:eastAsia="Times New Roman" w:hAnsi="Times New Roman" w:cs="Times New Roman"/>
          <w:color w:val="000000"/>
          <w:sz w:val="28"/>
          <w:szCs w:val="28"/>
          <w:lang w:eastAsia="ru-RU"/>
        </w:rPr>
        <w:t>В 2014 году стала номинантом юбилейного XV Национального псих</w:t>
      </w:r>
      <w:r w:rsidR="00E12BE5" w:rsidRPr="00470D86">
        <w:rPr>
          <w:rFonts w:ascii="Times New Roman" w:eastAsia="Times New Roman" w:hAnsi="Times New Roman" w:cs="Times New Roman"/>
          <w:color w:val="000000"/>
          <w:sz w:val="28"/>
          <w:szCs w:val="28"/>
          <w:lang w:eastAsia="ru-RU"/>
        </w:rPr>
        <w:t>о</w:t>
      </w:r>
      <w:r w:rsidR="00E12BE5" w:rsidRPr="00470D86">
        <w:rPr>
          <w:rFonts w:ascii="Times New Roman" w:eastAsia="Times New Roman" w:hAnsi="Times New Roman" w:cs="Times New Roman"/>
          <w:color w:val="000000"/>
          <w:sz w:val="28"/>
          <w:szCs w:val="28"/>
          <w:lang w:eastAsia="ru-RU"/>
        </w:rPr>
        <w:t>логического конкурса «Золотая Психея».</w:t>
      </w:r>
    </w:p>
    <w:p w:rsidR="00E12BE5" w:rsidRPr="00470D86" w:rsidRDefault="00E12BE5" w:rsidP="006D090A">
      <w:pPr>
        <w:spacing w:before="179" w:after="0" w:line="360" w:lineRule="auto"/>
        <w:ind w:firstLine="750"/>
        <w:jc w:val="both"/>
        <w:rPr>
          <w:rFonts w:ascii="Times New Roman" w:eastAsia="Times New Roman" w:hAnsi="Times New Roman" w:cs="Times New Roman"/>
          <w:color w:val="000000"/>
          <w:sz w:val="28"/>
          <w:szCs w:val="28"/>
          <w:lang w:eastAsia="ru-RU"/>
        </w:rPr>
      </w:pPr>
      <w:r w:rsidRPr="00470D86">
        <w:rPr>
          <w:rFonts w:ascii="Times New Roman" w:eastAsia="Times New Roman" w:hAnsi="Times New Roman" w:cs="Times New Roman"/>
          <w:color w:val="000000"/>
          <w:sz w:val="28"/>
          <w:szCs w:val="28"/>
          <w:lang w:eastAsia="ru-RU"/>
        </w:rPr>
        <w:t>Лауреат премии Губернатора Ярославской области за заслуги в обр</w:t>
      </w:r>
      <w:r w:rsidRPr="00470D86">
        <w:rPr>
          <w:rFonts w:ascii="Times New Roman" w:eastAsia="Times New Roman" w:hAnsi="Times New Roman" w:cs="Times New Roman"/>
          <w:color w:val="000000"/>
          <w:sz w:val="28"/>
          <w:szCs w:val="28"/>
          <w:lang w:eastAsia="ru-RU"/>
        </w:rPr>
        <w:t>а</w:t>
      </w:r>
      <w:r w:rsidRPr="00470D86">
        <w:rPr>
          <w:rFonts w:ascii="Times New Roman" w:eastAsia="Times New Roman" w:hAnsi="Times New Roman" w:cs="Times New Roman"/>
          <w:color w:val="000000"/>
          <w:sz w:val="28"/>
          <w:szCs w:val="28"/>
          <w:lang w:eastAsia="ru-RU"/>
        </w:rPr>
        <w:t>зовательной сфере за серию работ по психолого-педагогическому сопрово</w:t>
      </w:r>
      <w:r w:rsidRPr="00470D86">
        <w:rPr>
          <w:rFonts w:ascii="Times New Roman" w:eastAsia="Times New Roman" w:hAnsi="Times New Roman" w:cs="Times New Roman"/>
          <w:color w:val="000000"/>
          <w:sz w:val="28"/>
          <w:szCs w:val="28"/>
          <w:lang w:eastAsia="ru-RU"/>
        </w:rPr>
        <w:t>ж</w:t>
      </w:r>
      <w:r w:rsidRPr="00470D86">
        <w:rPr>
          <w:rFonts w:ascii="Times New Roman" w:eastAsia="Times New Roman" w:hAnsi="Times New Roman" w:cs="Times New Roman"/>
          <w:color w:val="000000"/>
          <w:sz w:val="28"/>
          <w:szCs w:val="28"/>
          <w:lang w:eastAsia="ru-RU"/>
        </w:rPr>
        <w:t>дению развития детей-сирот в интернатных учреждениях и разработку ко</w:t>
      </w:r>
      <w:r w:rsidRPr="00470D86">
        <w:rPr>
          <w:rFonts w:ascii="Times New Roman" w:eastAsia="Times New Roman" w:hAnsi="Times New Roman" w:cs="Times New Roman"/>
          <w:color w:val="000000"/>
          <w:sz w:val="28"/>
          <w:szCs w:val="28"/>
          <w:lang w:eastAsia="ru-RU"/>
        </w:rPr>
        <w:t>н</w:t>
      </w:r>
      <w:r w:rsidRPr="00470D86">
        <w:rPr>
          <w:rFonts w:ascii="Times New Roman" w:eastAsia="Times New Roman" w:hAnsi="Times New Roman" w:cs="Times New Roman"/>
          <w:color w:val="000000"/>
          <w:sz w:val="28"/>
          <w:szCs w:val="28"/>
          <w:lang w:eastAsia="ru-RU"/>
        </w:rPr>
        <w:t>цепции альтернативных форм социализации детей, воспитывающихся без попечения родителей в приемной семье.</w:t>
      </w:r>
    </w:p>
    <w:p w:rsidR="00E12BE5" w:rsidRDefault="00E12BE5" w:rsidP="006D090A">
      <w:pPr>
        <w:spacing w:before="179" w:after="0" w:line="360" w:lineRule="auto"/>
        <w:ind w:firstLine="750"/>
        <w:jc w:val="both"/>
        <w:rPr>
          <w:rFonts w:ascii="Times New Roman" w:eastAsia="Times New Roman" w:hAnsi="Times New Roman" w:cs="Times New Roman"/>
          <w:color w:val="000000"/>
          <w:sz w:val="28"/>
          <w:szCs w:val="28"/>
          <w:lang w:eastAsia="ru-RU"/>
        </w:rPr>
      </w:pPr>
      <w:r w:rsidRPr="00470D86">
        <w:rPr>
          <w:rFonts w:ascii="Times New Roman" w:eastAsia="Times New Roman" w:hAnsi="Times New Roman" w:cs="Times New Roman"/>
          <w:color w:val="000000"/>
          <w:sz w:val="28"/>
          <w:szCs w:val="28"/>
          <w:lang w:eastAsia="ru-RU"/>
        </w:rPr>
        <w:t>Награждена Почетной Грамотой Министерства образования и науки Российской Федерации.</w:t>
      </w:r>
    </w:p>
    <w:p w:rsidR="006D090A" w:rsidRDefault="00830092" w:rsidP="006D090A">
      <w:pPr>
        <w:spacing w:before="100" w:beforeAutospacing="1" w:after="0" w:line="240" w:lineRule="auto"/>
        <w:jc w:val="center"/>
        <w:rPr>
          <w:rFonts w:ascii="Times New Roman" w:eastAsia="Times New Roman" w:hAnsi="Times New Roman" w:cs="Times New Roman"/>
          <w:iCs/>
          <w:color w:val="000000"/>
          <w:sz w:val="27"/>
          <w:szCs w:val="27"/>
          <w:u w:val="single"/>
          <w:lang w:eastAsia="ru-RU"/>
        </w:rPr>
      </w:pPr>
      <w:r w:rsidRPr="008819AC">
        <w:rPr>
          <w:rFonts w:ascii="Times New Roman" w:eastAsia="Times New Roman" w:hAnsi="Times New Roman" w:cs="Times New Roman"/>
          <w:iCs/>
          <w:color w:val="000000"/>
          <w:sz w:val="27"/>
          <w:szCs w:val="27"/>
          <w:u w:val="single"/>
          <w:lang w:eastAsia="ru-RU"/>
        </w:rPr>
        <w:t>Основные научные положения,</w:t>
      </w:r>
    </w:p>
    <w:p w:rsidR="00830092" w:rsidRDefault="00830092" w:rsidP="006D090A">
      <w:pPr>
        <w:spacing w:before="100" w:beforeAutospacing="1" w:after="0" w:line="240" w:lineRule="auto"/>
        <w:jc w:val="center"/>
        <w:rPr>
          <w:rFonts w:ascii="Times New Roman" w:eastAsia="Times New Roman" w:hAnsi="Times New Roman" w:cs="Times New Roman"/>
          <w:iCs/>
          <w:color w:val="000000"/>
          <w:sz w:val="27"/>
          <w:szCs w:val="27"/>
          <w:u w:val="single"/>
          <w:lang w:eastAsia="ru-RU"/>
        </w:rPr>
      </w:pPr>
      <w:r w:rsidRPr="008819AC">
        <w:rPr>
          <w:rFonts w:ascii="Times New Roman" w:eastAsia="Times New Roman" w:hAnsi="Times New Roman" w:cs="Times New Roman"/>
          <w:iCs/>
          <w:color w:val="000000"/>
          <w:sz w:val="27"/>
          <w:szCs w:val="27"/>
          <w:u w:val="single"/>
          <w:lang w:eastAsia="ru-RU"/>
        </w:rPr>
        <w:t>сформулированные автором на основании проведенных исследований:</w:t>
      </w:r>
    </w:p>
    <w:p w:rsidR="00830092" w:rsidRPr="00830092" w:rsidRDefault="00830092" w:rsidP="006D090A">
      <w:pPr>
        <w:numPr>
          <w:ilvl w:val="0"/>
          <w:numId w:val="15"/>
        </w:numPr>
        <w:tabs>
          <w:tab w:val="clear" w:pos="720"/>
          <w:tab w:val="num" w:pos="426"/>
        </w:tabs>
        <w:spacing w:before="300" w:after="0" w:line="360" w:lineRule="auto"/>
        <w:ind w:left="0" w:firstLine="426"/>
        <w:jc w:val="both"/>
        <w:rPr>
          <w:rFonts w:ascii="Times New Roman" w:eastAsia="Times New Roman" w:hAnsi="Times New Roman" w:cs="Times New Roman"/>
          <w:color w:val="000000"/>
          <w:sz w:val="27"/>
          <w:szCs w:val="27"/>
          <w:lang w:eastAsia="ru-RU"/>
        </w:rPr>
      </w:pPr>
      <w:r w:rsidRPr="00830092">
        <w:rPr>
          <w:rFonts w:ascii="Times New Roman" w:eastAsia="Times New Roman" w:hAnsi="Times New Roman" w:cs="Times New Roman"/>
          <w:color w:val="000000"/>
          <w:sz w:val="27"/>
          <w:szCs w:val="27"/>
          <w:lang w:eastAsia="ru-RU"/>
        </w:rPr>
        <w:t>Обстоятельства жизни (внешние или внутренние), приводящие к возни</w:t>
      </w:r>
      <w:r w:rsidRPr="00830092">
        <w:rPr>
          <w:rFonts w:ascii="Times New Roman" w:eastAsia="Times New Roman" w:hAnsi="Times New Roman" w:cs="Times New Roman"/>
          <w:color w:val="000000"/>
          <w:sz w:val="27"/>
          <w:szCs w:val="27"/>
          <w:lang w:eastAsia="ru-RU"/>
        </w:rPr>
        <w:t>к</w:t>
      </w:r>
      <w:r w:rsidRPr="00830092">
        <w:rPr>
          <w:rFonts w:ascii="Times New Roman" w:eastAsia="Times New Roman" w:hAnsi="Times New Roman" w:cs="Times New Roman"/>
          <w:color w:val="000000"/>
          <w:sz w:val="27"/>
          <w:szCs w:val="27"/>
          <w:lang w:eastAsia="ru-RU"/>
        </w:rPr>
        <w:t>новению личностного кризиса, создают препятствие непрерывности функци</w:t>
      </w:r>
      <w:r w:rsidRPr="00830092">
        <w:rPr>
          <w:rFonts w:ascii="Times New Roman" w:eastAsia="Times New Roman" w:hAnsi="Times New Roman" w:cs="Times New Roman"/>
          <w:color w:val="000000"/>
          <w:sz w:val="27"/>
          <w:szCs w:val="27"/>
          <w:lang w:eastAsia="ru-RU"/>
        </w:rPr>
        <w:t>о</w:t>
      </w:r>
      <w:r w:rsidRPr="00830092">
        <w:rPr>
          <w:rFonts w:ascii="Times New Roman" w:eastAsia="Times New Roman" w:hAnsi="Times New Roman" w:cs="Times New Roman"/>
          <w:color w:val="000000"/>
          <w:sz w:val="27"/>
          <w:szCs w:val="27"/>
          <w:lang w:eastAsia="ru-RU"/>
        </w:rPr>
        <w:t>нирования целостного психического образа. В результате образ утрачивает с</w:t>
      </w:r>
      <w:r w:rsidRPr="00830092">
        <w:rPr>
          <w:rFonts w:ascii="Times New Roman" w:eastAsia="Times New Roman" w:hAnsi="Times New Roman" w:cs="Times New Roman"/>
          <w:color w:val="000000"/>
          <w:sz w:val="27"/>
          <w:szCs w:val="27"/>
          <w:lang w:eastAsia="ru-RU"/>
        </w:rPr>
        <w:t>и</w:t>
      </w:r>
      <w:r w:rsidRPr="00830092">
        <w:rPr>
          <w:rFonts w:ascii="Times New Roman" w:eastAsia="Times New Roman" w:hAnsi="Times New Roman" w:cs="Times New Roman"/>
          <w:color w:val="000000"/>
          <w:sz w:val="27"/>
          <w:szCs w:val="27"/>
          <w:lang w:eastAsia="ru-RU"/>
        </w:rPr>
        <w:t>мультанность, приобретает сукцессивный характер. Создаются условия для п</w:t>
      </w:r>
      <w:r w:rsidRPr="00830092">
        <w:rPr>
          <w:rFonts w:ascii="Times New Roman" w:eastAsia="Times New Roman" w:hAnsi="Times New Roman" w:cs="Times New Roman"/>
          <w:color w:val="000000"/>
          <w:sz w:val="27"/>
          <w:szCs w:val="27"/>
          <w:lang w:eastAsia="ru-RU"/>
        </w:rPr>
        <w:t>е</w:t>
      </w:r>
      <w:r w:rsidRPr="00830092">
        <w:rPr>
          <w:rFonts w:ascii="Times New Roman" w:eastAsia="Times New Roman" w:hAnsi="Times New Roman" w:cs="Times New Roman"/>
          <w:color w:val="000000"/>
          <w:sz w:val="27"/>
          <w:szCs w:val="27"/>
          <w:lang w:eastAsia="ru-RU"/>
        </w:rPr>
        <w:t>реживания субъектом реальности глубинных структур образа мира, а также для исследования вовлеченности этих структур в процесс переживания личностного кризиса.</w:t>
      </w:r>
    </w:p>
    <w:p w:rsidR="00830092" w:rsidRPr="00830092" w:rsidRDefault="00830092" w:rsidP="006D090A">
      <w:pPr>
        <w:numPr>
          <w:ilvl w:val="0"/>
          <w:numId w:val="15"/>
        </w:numPr>
        <w:tabs>
          <w:tab w:val="clear" w:pos="720"/>
          <w:tab w:val="num" w:pos="426"/>
        </w:tabs>
        <w:spacing w:before="300" w:after="0" w:line="360" w:lineRule="auto"/>
        <w:ind w:left="0" w:firstLine="426"/>
        <w:jc w:val="both"/>
        <w:rPr>
          <w:rFonts w:ascii="Times New Roman" w:eastAsia="Times New Roman" w:hAnsi="Times New Roman" w:cs="Times New Roman"/>
          <w:color w:val="000000"/>
          <w:sz w:val="27"/>
          <w:szCs w:val="27"/>
          <w:lang w:eastAsia="ru-RU"/>
        </w:rPr>
      </w:pPr>
      <w:r w:rsidRPr="00830092">
        <w:rPr>
          <w:rFonts w:ascii="Times New Roman" w:eastAsia="Times New Roman" w:hAnsi="Times New Roman" w:cs="Times New Roman"/>
          <w:color w:val="000000"/>
          <w:sz w:val="27"/>
          <w:szCs w:val="27"/>
          <w:lang w:eastAsia="ru-RU"/>
        </w:rPr>
        <w:lastRenderedPageBreak/>
        <w:t>Динамика личностного кризиса обусловливается вовлеченностью стру</w:t>
      </w:r>
      <w:r w:rsidRPr="00830092">
        <w:rPr>
          <w:rFonts w:ascii="Times New Roman" w:eastAsia="Times New Roman" w:hAnsi="Times New Roman" w:cs="Times New Roman"/>
          <w:color w:val="000000"/>
          <w:sz w:val="27"/>
          <w:szCs w:val="27"/>
          <w:lang w:eastAsia="ru-RU"/>
        </w:rPr>
        <w:t>к</w:t>
      </w:r>
      <w:r w:rsidRPr="00830092">
        <w:rPr>
          <w:rFonts w:ascii="Times New Roman" w:eastAsia="Times New Roman" w:hAnsi="Times New Roman" w:cs="Times New Roman"/>
          <w:color w:val="000000"/>
          <w:sz w:val="27"/>
          <w:szCs w:val="27"/>
          <w:lang w:eastAsia="ru-RU"/>
        </w:rPr>
        <w:t>тур образа мира в процесс переживания и может быть описана через последовательное разворачивание трех основных этапов: «погружение», «тупик», «выход». Основаниями для дифференциации этапов служат динамика кризисных переживаний, смена стратегии переживания, динамика направленности рефлексии.</w:t>
      </w:r>
    </w:p>
    <w:p w:rsidR="00830092" w:rsidRPr="00830092" w:rsidRDefault="00830092" w:rsidP="006D090A">
      <w:pPr>
        <w:numPr>
          <w:ilvl w:val="0"/>
          <w:numId w:val="15"/>
        </w:numPr>
        <w:tabs>
          <w:tab w:val="clear" w:pos="720"/>
          <w:tab w:val="num" w:pos="426"/>
        </w:tabs>
        <w:spacing w:before="300" w:after="0" w:line="360" w:lineRule="auto"/>
        <w:ind w:left="0" w:firstLine="426"/>
        <w:jc w:val="both"/>
        <w:rPr>
          <w:rFonts w:ascii="Times New Roman" w:eastAsia="Times New Roman" w:hAnsi="Times New Roman" w:cs="Times New Roman"/>
          <w:color w:val="000000"/>
          <w:sz w:val="27"/>
          <w:szCs w:val="27"/>
          <w:lang w:eastAsia="ru-RU"/>
        </w:rPr>
      </w:pPr>
      <w:r w:rsidRPr="00830092">
        <w:rPr>
          <w:rFonts w:ascii="Times New Roman" w:eastAsia="Times New Roman" w:hAnsi="Times New Roman" w:cs="Times New Roman"/>
          <w:color w:val="000000"/>
          <w:sz w:val="27"/>
          <w:szCs w:val="27"/>
          <w:lang w:eastAsia="ru-RU"/>
        </w:rPr>
        <w:t>В основе переживания ситуаций «невозможности» в личностной (кризис) и когнитивной (перцептивная адаптация к инверсии сетчаточных изображений) сферах лежат одни и те же базовые психологические механизмы. Об этом свидетельствует сходство процессов переживания и адаптации, проявляющееся в сходстве феноменологии и общей логики развития, а также формирование психологических новообразований (экзистенциального и метакогнитивного опыта).</w:t>
      </w:r>
    </w:p>
    <w:p w:rsidR="00830092" w:rsidRPr="00830092" w:rsidRDefault="00830092" w:rsidP="006D090A">
      <w:pPr>
        <w:numPr>
          <w:ilvl w:val="0"/>
          <w:numId w:val="15"/>
        </w:numPr>
        <w:tabs>
          <w:tab w:val="clear" w:pos="720"/>
          <w:tab w:val="num" w:pos="426"/>
        </w:tabs>
        <w:spacing w:before="300" w:after="0" w:line="360" w:lineRule="auto"/>
        <w:ind w:left="0" w:firstLine="426"/>
        <w:jc w:val="both"/>
        <w:rPr>
          <w:rFonts w:ascii="Times New Roman" w:eastAsia="Times New Roman" w:hAnsi="Times New Roman" w:cs="Times New Roman"/>
          <w:color w:val="000000"/>
          <w:sz w:val="27"/>
          <w:szCs w:val="27"/>
          <w:lang w:eastAsia="ru-RU"/>
        </w:rPr>
      </w:pPr>
      <w:r w:rsidRPr="00830092">
        <w:rPr>
          <w:rFonts w:ascii="Times New Roman" w:eastAsia="Times New Roman" w:hAnsi="Times New Roman" w:cs="Times New Roman"/>
          <w:color w:val="000000"/>
          <w:sz w:val="27"/>
          <w:szCs w:val="27"/>
          <w:lang w:eastAsia="ru-RU"/>
        </w:rPr>
        <w:t>Рефлексия как интегральное качество психики детерминирует возможность развертывания личностного кризиса, изменяет свою направленность в процессе переживания, и в то же время выступает основой для реадаптации субъекта как на чувственном, так и на смысловом уровне сознания. В основе процесса переживания личностного кризиса лежат осознаваемые рефлексивные стратегии, в основе адаптации к оптическим искажениям - предрефлексия или первичная форма рефлексии.</w:t>
      </w:r>
    </w:p>
    <w:p w:rsidR="00830092" w:rsidRPr="00830092" w:rsidRDefault="00830092" w:rsidP="006D090A">
      <w:pPr>
        <w:numPr>
          <w:ilvl w:val="0"/>
          <w:numId w:val="15"/>
        </w:numPr>
        <w:tabs>
          <w:tab w:val="clear" w:pos="720"/>
          <w:tab w:val="num" w:pos="426"/>
        </w:tabs>
        <w:spacing w:before="300" w:after="0" w:line="360" w:lineRule="auto"/>
        <w:ind w:left="0" w:firstLine="426"/>
        <w:jc w:val="both"/>
        <w:rPr>
          <w:rFonts w:ascii="Times New Roman" w:eastAsia="Times New Roman" w:hAnsi="Times New Roman" w:cs="Times New Roman"/>
          <w:color w:val="000000"/>
          <w:sz w:val="27"/>
          <w:szCs w:val="27"/>
          <w:lang w:eastAsia="ru-RU"/>
        </w:rPr>
      </w:pPr>
      <w:r w:rsidRPr="00830092">
        <w:rPr>
          <w:rFonts w:ascii="Times New Roman" w:eastAsia="Times New Roman" w:hAnsi="Times New Roman" w:cs="Times New Roman"/>
          <w:color w:val="000000"/>
          <w:sz w:val="27"/>
          <w:szCs w:val="27"/>
          <w:lang w:eastAsia="ru-RU"/>
        </w:rPr>
        <w:t>Наряду с общими (универсальными) существуют психологические механизмы, обеспечивающие индивидуальный (уникальный) характер переживания личностного кризиса. К ним, в частности, относятся опосредованность субъективной семантики кризисных переживаний полярностями смыслового конструкта, составляющего ядро семантического слоя субъективного опыта, динамика ритма переживания, феноменологическая структура опыта переживания тех или иных состояний конкретным человеком.</w:t>
      </w:r>
    </w:p>
    <w:p w:rsidR="00830092" w:rsidRDefault="006D090A" w:rsidP="006D090A">
      <w:pPr>
        <w:spacing w:before="179" w:after="0" w:line="360" w:lineRule="auto"/>
        <w:jc w:val="both"/>
        <w:rPr>
          <w:rFonts w:ascii="Times New Roman" w:eastAsia="Times New Roman" w:hAnsi="Times New Roman" w:cs="Times New Roman"/>
          <w:sz w:val="28"/>
          <w:szCs w:val="28"/>
          <w:lang w:eastAsia="ru-RU"/>
        </w:rPr>
      </w:pPr>
      <w:r w:rsidRPr="006D090A">
        <w:rPr>
          <w:rFonts w:ascii="Times New Roman" w:eastAsia="Times New Roman" w:hAnsi="Times New Roman" w:cs="Times New Roman"/>
          <w:sz w:val="28"/>
          <w:szCs w:val="28"/>
          <w:lang w:eastAsia="ru-RU"/>
        </w:rPr>
        <w:t xml:space="preserve"> </w:t>
      </w:r>
      <w:r w:rsidRPr="006D090A">
        <w:rPr>
          <w:rFonts w:ascii="Times New Roman" w:eastAsia="Times New Roman" w:hAnsi="Times New Roman" w:cs="Times New Roman"/>
          <w:sz w:val="28"/>
          <w:szCs w:val="28"/>
          <w:lang w:eastAsia="ru-RU"/>
        </w:rPr>
        <w:tab/>
      </w:r>
      <w:r w:rsidR="00F0157F" w:rsidRPr="00F0157F">
        <w:rPr>
          <w:rFonts w:ascii="Times New Roman" w:eastAsia="Times New Roman" w:hAnsi="Times New Roman" w:cs="Times New Roman"/>
          <w:sz w:val="28"/>
          <w:szCs w:val="28"/>
          <w:u w:val="single"/>
          <w:lang w:eastAsia="ru-RU"/>
        </w:rPr>
        <w:t>Научная школа</w:t>
      </w:r>
      <w:r w:rsidR="00F0157F" w:rsidRPr="00F0157F">
        <w:rPr>
          <w:rFonts w:ascii="Times New Roman" w:eastAsia="Times New Roman" w:hAnsi="Times New Roman" w:cs="Times New Roman"/>
          <w:sz w:val="28"/>
          <w:szCs w:val="28"/>
          <w:lang w:eastAsia="ru-RU"/>
        </w:rPr>
        <w:t>: Гештальт-психология</w:t>
      </w:r>
      <w:r w:rsidR="00F0157F">
        <w:rPr>
          <w:rFonts w:ascii="Times New Roman" w:eastAsia="Times New Roman" w:hAnsi="Times New Roman" w:cs="Times New Roman"/>
          <w:sz w:val="28"/>
          <w:szCs w:val="28"/>
          <w:lang w:eastAsia="ru-RU"/>
        </w:rPr>
        <w:t xml:space="preserve"> (Макс Вертгеймер, Вольфганг Кёлер, Курт Коффка и Курт Левин</w:t>
      </w:r>
      <w:r w:rsidR="00F0157F" w:rsidRPr="00F0157F">
        <w:rPr>
          <w:rFonts w:ascii="Times New Roman" w:eastAsia="Times New Roman" w:hAnsi="Times New Roman" w:cs="Times New Roman"/>
          <w:sz w:val="28"/>
          <w:szCs w:val="28"/>
          <w:lang w:eastAsia="ru-RU"/>
        </w:rPr>
        <w:t>, заложивши</w:t>
      </w:r>
      <w:r w:rsidR="00F0157F">
        <w:rPr>
          <w:rFonts w:ascii="Times New Roman" w:eastAsia="Times New Roman" w:hAnsi="Times New Roman" w:cs="Times New Roman"/>
          <w:sz w:val="28"/>
          <w:szCs w:val="28"/>
          <w:lang w:eastAsia="ru-RU"/>
        </w:rPr>
        <w:t>е</w:t>
      </w:r>
      <w:r w:rsidR="00F0157F" w:rsidRPr="00F0157F">
        <w:rPr>
          <w:rFonts w:ascii="Times New Roman" w:eastAsia="Times New Roman" w:hAnsi="Times New Roman" w:cs="Times New Roman"/>
          <w:sz w:val="28"/>
          <w:szCs w:val="28"/>
          <w:lang w:eastAsia="ru-RU"/>
        </w:rPr>
        <w:t xml:space="preserve"> методологию этой школы</w:t>
      </w:r>
      <w:r w:rsidR="00F0157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6D090A" w:rsidRDefault="006D090A" w:rsidP="006D090A">
      <w:pPr>
        <w:spacing w:before="179" w:after="0" w:line="360" w:lineRule="auto"/>
        <w:jc w:val="both"/>
        <w:rPr>
          <w:rFonts w:ascii="Times New Roman" w:eastAsia="Times New Roman" w:hAnsi="Times New Roman" w:cs="Times New Roman"/>
          <w:sz w:val="28"/>
          <w:szCs w:val="28"/>
          <w:lang w:eastAsia="ru-RU"/>
        </w:rPr>
      </w:pPr>
    </w:p>
    <w:p w:rsidR="006D090A" w:rsidRDefault="006D090A" w:rsidP="006D090A">
      <w:pPr>
        <w:spacing w:before="179" w:after="0" w:line="360" w:lineRule="auto"/>
        <w:jc w:val="both"/>
        <w:rPr>
          <w:rFonts w:ascii="Times New Roman" w:eastAsia="Times New Roman" w:hAnsi="Times New Roman" w:cs="Times New Roman"/>
          <w:sz w:val="28"/>
          <w:szCs w:val="28"/>
          <w:lang w:eastAsia="ru-RU"/>
        </w:rPr>
      </w:pPr>
    </w:p>
    <w:p w:rsidR="00DB774C" w:rsidRPr="00F0157F" w:rsidRDefault="00DB774C" w:rsidP="006D090A">
      <w:pPr>
        <w:pStyle w:val="a5"/>
        <w:spacing w:after="0" w:line="360" w:lineRule="auto"/>
        <w:ind w:left="284"/>
        <w:jc w:val="center"/>
        <w:outlineLvl w:val="1"/>
        <w:rPr>
          <w:rFonts w:ascii="Times New Roman" w:eastAsia="Times New Roman" w:hAnsi="Times New Roman" w:cs="Times New Roman"/>
          <w:sz w:val="28"/>
          <w:szCs w:val="28"/>
          <w:u w:val="single"/>
          <w:lang w:eastAsia="ru-RU"/>
        </w:rPr>
      </w:pPr>
      <w:r w:rsidRPr="00F0157F">
        <w:rPr>
          <w:rFonts w:ascii="Times New Roman" w:eastAsia="Times New Roman" w:hAnsi="Times New Roman" w:cs="Times New Roman"/>
          <w:bCs/>
          <w:sz w:val="28"/>
          <w:szCs w:val="28"/>
          <w:u w:val="single"/>
          <w:lang w:eastAsia="ru-RU"/>
        </w:rPr>
        <w:t>Общепсихологическая концепция личностного кризиса.</w:t>
      </w:r>
    </w:p>
    <w:p w:rsidR="00DB774C" w:rsidRDefault="00DB774C" w:rsidP="006D090A">
      <w:pPr>
        <w:pStyle w:val="a5"/>
        <w:spacing w:after="0" w:line="360" w:lineRule="auto"/>
        <w:jc w:val="both"/>
        <w:rPr>
          <w:rFonts w:ascii="Times New Roman" w:eastAsia="Times New Roman" w:hAnsi="Times New Roman" w:cs="Times New Roman"/>
          <w:color w:val="FF0000"/>
          <w:sz w:val="28"/>
          <w:szCs w:val="28"/>
          <w:lang w:eastAsia="ru-RU"/>
        </w:rPr>
      </w:pPr>
    </w:p>
    <w:p w:rsidR="00830092" w:rsidRPr="00830092" w:rsidRDefault="00830092" w:rsidP="006D090A">
      <w:pPr>
        <w:pStyle w:val="a5"/>
        <w:spacing w:after="0" w:line="360" w:lineRule="auto"/>
        <w:ind w:left="0" w:firstLine="709"/>
        <w:jc w:val="both"/>
        <w:rPr>
          <w:rFonts w:ascii="Times New Roman" w:eastAsia="Times New Roman" w:hAnsi="Times New Roman" w:cs="Times New Roman"/>
          <w:sz w:val="28"/>
          <w:szCs w:val="28"/>
          <w:lang w:eastAsia="ru-RU"/>
        </w:rPr>
      </w:pPr>
      <w:r w:rsidRPr="00830092">
        <w:rPr>
          <w:rFonts w:ascii="Times New Roman" w:eastAsia="Times New Roman" w:hAnsi="Times New Roman" w:cs="Times New Roman"/>
          <w:sz w:val="28"/>
          <w:szCs w:val="28"/>
          <w:lang w:eastAsia="ru-RU"/>
        </w:rPr>
        <w:t xml:space="preserve">Концепция разработана на основе комплексного исследования личностного кризиса с позиций </w:t>
      </w:r>
      <w:r w:rsidRPr="000F5DEB">
        <w:rPr>
          <w:rFonts w:ascii="Times New Roman" w:eastAsia="Times New Roman" w:hAnsi="Times New Roman" w:cs="Times New Roman"/>
          <w:b/>
          <w:sz w:val="28"/>
          <w:szCs w:val="28"/>
          <w:lang w:eastAsia="ru-RU"/>
        </w:rPr>
        <w:t>деятельностного подхода и феноменологического метода</w:t>
      </w:r>
      <w:r w:rsidRPr="00830092">
        <w:rPr>
          <w:rFonts w:ascii="Times New Roman" w:eastAsia="Times New Roman" w:hAnsi="Times New Roman" w:cs="Times New Roman"/>
          <w:sz w:val="28"/>
          <w:szCs w:val="28"/>
          <w:lang w:eastAsia="ru-RU"/>
        </w:rPr>
        <w:t>. Интеграция деятельностного</w:t>
      </w:r>
      <w:r w:rsidR="000F5DEB">
        <w:rPr>
          <w:rFonts w:ascii="Times New Roman" w:eastAsia="Times New Roman" w:hAnsi="Times New Roman" w:cs="Times New Roman"/>
          <w:sz w:val="28"/>
          <w:szCs w:val="28"/>
          <w:lang w:eastAsia="ru-RU"/>
        </w:rPr>
        <w:t xml:space="preserve"> </w:t>
      </w:r>
      <w:r w:rsidRPr="00830092">
        <w:rPr>
          <w:rFonts w:ascii="Times New Roman" w:eastAsia="Times New Roman" w:hAnsi="Times New Roman" w:cs="Times New Roman"/>
          <w:sz w:val="28"/>
          <w:szCs w:val="28"/>
          <w:lang w:eastAsia="ru-RU"/>
        </w:rPr>
        <w:t>подхода и феноменологического метода позволила осуществить исследование личностного кризиса как опыта переживания реальности глубинных основ собственной психической деятельности.</w:t>
      </w:r>
    </w:p>
    <w:p w:rsidR="00830092" w:rsidRPr="00830092" w:rsidRDefault="00830092" w:rsidP="006D090A">
      <w:pPr>
        <w:pStyle w:val="a5"/>
        <w:spacing w:after="0" w:line="360" w:lineRule="auto"/>
        <w:ind w:left="0" w:firstLine="709"/>
        <w:jc w:val="both"/>
        <w:rPr>
          <w:rFonts w:ascii="Times New Roman" w:eastAsia="Times New Roman" w:hAnsi="Times New Roman" w:cs="Times New Roman"/>
          <w:sz w:val="28"/>
          <w:szCs w:val="28"/>
          <w:lang w:eastAsia="ru-RU"/>
        </w:rPr>
      </w:pPr>
      <w:r w:rsidRPr="00830092">
        <w:rPr>
          <w:rFonts w:ascii="Times New Roman" w:eastAsia="Times New Roman" w:hAnsi="Times New Roman" w:cs="Times New Roman"/>
          <w:sz w:val="28"/>
          <w:szCs w:val="28"/>
          <w:lang w:eastAsia="ru-RU"/>
        </w:rPr>
        <w:t>Концептуальный аппарат деятельностного подхода позволяет выделить уровни организации образа мира, вовлеченные в процесс переживания личностного кризиса. Феноменологический метод</w:t>
      </w:r>
      <w:r w:rsidR="000F5DEB">
        <w:rPr>
          <w:rFonts w:ascii="Times New Roman" w:eastAsia="Times New Roman" w:hAnsi="Times New Roman" w:cs="Times New Roman"/>
          <w:sz w:val="28"/>
          <w:szCs w:val="28"/>
          <w:lang w:eastAsia="ru-RU"/>
        </w:rPr>
        <w:t xml:space="preserve"> </w:t>
      </w:r>
      <w:r w:rsidRPr="00830092">
        <w:rPr>
          <w:rFonts w:ascii="Times New Roman" w:eastAsia="Times New Roman" w:hAnsi="Times New Roman" w:cs="Times New Roman"/>
          <w:sz w:val="28"/>
          <w:szCs w:val="28"/>
          <w:lang w:eastAsia="ru-RU"/>
        </w:rPr>
        <w:t>позволяет описать индивидуальный опыт переживания в катего</w:t>
      </w:r>
      <w:r w:rsidR="00F0157F">
        <w:rPr>
          <w:rFonts w:ascii="Times New Roman" w:eastAsia="Times New Roman" w:hAnsi="Times New Roman" w:cs="Times New Roman"/>
          <w:sz w:val="28"/>
          <w:szCs w:val="28"/>
          <w:lang w:eastAsia="ru-RU"/>
        </w:rPr>
        <w:t>риях жизненного мира испытуемо</w:t>
      </w:r>
      <w:r w:rsidRPr="00830092">
        <w:rPr>
          <w:rFonts w:ascii="Times New Roman" w:eastAsia="Times New Roman" w:hAnsi="Times New Roman" w:cs="Times New Roman"/>
          <w:sz w:val="28"/>
          <w:szCs w:val="28"/>
          <w:lang w:eastAsia="ru-RU"/>
        </w:rPr>
        <w:t>го. Феноменологический анализ дневниковых записей участников исследований позволяет получить описательные характеристики индивидуального опыта переживания, то есть ответить на вопрос, как в реальности происходит переживание тех или иных состояний конкретным человеком.</w:t>
      </w:r>
    </w:p>
    <w:p w:rsidR="00830092" w:rsidRPr="00F0157F" w:rsidRDefault="00830092" w:rsidP="006D090A">
      <w:pPr>
        <w:pStyle w:val="a5"/>
        <w:spacing w:after="0" w:line="360" w:lineRule="auto"/>
        <w:ind w:left="0" w:firstLine="709"/>
        <w:jc w:val="both"/>
        <w:rPr>
          <w:rFonts w:ascii="Times New Roman" w:eastAsia="Times New Roman" w:hAnsi="Times New Roman" w:cs="Times New Roman"/>
          <w:sz w:val="28"/>
          <w:szCs w:val="28"/>
          <w:lang w:eastAsia="ru-RU"/>
        </w:rPr>
      </w:pPr>
      <w:r w:rsidRPr="00830092">
        <w:rPr>
          <w:rFonts w:ascii="Times New Roman" w:eastAsia="Times New Roman" w:hAnsi="Times New Roman" w:cs="Times New Roman"/>
          <w:sz w:val="28"/>
          <w:szCs w:val="28"/>
          <w:lang w:eastAsia="ru-RU"/>
        </w:rPr>
        <w:t>Результаты исследования личностного кризиса свидетельствует о том, что при его изучении мы приближаемся к реальной онтологии психического. Ч</w:t>
      </w:r>
      <w:r w:rsidR="00F0157F">
        <w:rPr>
          <w:rFonts w:ascii="Times New Roman" w:eastAsia="Times New Roman" w:hAnsi="Times New Roman" w:cs="Times New Roman"/>
          <w:sz w:val="28"/>
          <w:szCs w:val="28"/>
          <w:lang w:eastAsia="ru-RU"/>
        </w:rPr>
        <w:t xml:space="preserve">еловек, переживающий личностный </w:t>
      </w:r>
      <w:r w:rsidRPr="00830092">
        <w:rPr>
          <w:rFonts w:ascii="Times New Roman" w:eastAsia="Times New Roman" w:hAnsi="Times New Roman" w:cs="Times New Roman"/>
          <w:sz w:val="28"/>
          <w:szCs w:val="28"/>
          <w:lang w:eastAsia="ru-RU"/>
        </w:rPr>
        <w:t>кризис, сталкивается с необходимостью решения познавательных задач не т</w:t>
      </w:r>
      <w:r w:rsidR="00F0157F">
        <w:rPr>
          <w:rFonts w:ascii="Times New Roman" w:eastAsia="Times New Roman" w:hAnsi="Times New Roman" w:cs="Times New Roman"/>
          <w:sz w:val="28"/>
          <w:szCs w:val="28"/>
          <w:lang w:eastAsia="ru-RU"/>
        </w:rPr>
        <w:t xml:space="preserve">олько по адаптации к </w:t>
      </w:r>
      <w:r w:rsidRPr="00830092">
        <w:rPr>
          <w:rFonts w:ascii="Times New Roman" w:eastAsia="Times New Roman" w:hAnsi="Times New Roman" w:cs="Times New Roman"/>
          <w:sz w:val="28"/>
          <w:szCs w:val="28"/>
          <w:lang w:eastAsia="ru-RU"/>
        </w:rPr>
        <w:t>новым условиям жизнедеятельности, но прежде всего творч</w:t>
      </w:r>
      <w:r w:rsidR="00F0157F">
        <w:rPr>
          <w:rFonts w:ascii="Times New Roman" w:eastAsia="Times New Roman" w:hAnsi="Times New Roman" w:cs="Times New Roman"/>
          <w:sz w:val="28"/>
          <w:szCs w:val="28"/>
          <w:lang w:eastAsia="ru-RU"/>
        </w:rPr>
        <w:t xml:space="preserve">еских, требующих надситуативной </w:t>
      </w:r>
      <w:r w:rsidRPr="00830092">
        <w:rPr>
          <w:rFonts w:ascii="Times New Roman" w:eastAsia="Times New Roman" w:hAnsi="Times New Roman" w:cs="Times New Roman"/>
          <w:sz w:val="28"/>
          <w:szCs w:val="28"/>
          <w:lang w:eastAsia="ru-RU"/>
        </w:rPr>
        <w:t xml:space="preserve">активности, опыт решения которых отсутствует в индивидуальной истории. В рамках психологической теории деятельности решение подобных задач является </w:t>
      </w:r>
      <w:r w:rsidR="00F0157F">
        <w:rPr>
          <w:rFonts w:ascii="Times New Roman" w:eastAsia="Times New Roman" w:hAnsi="Times New Roman" w:cs="Times New Roman"/>
          <w:sz w:val="28"/>
          <w:szCs w:val="28"/>
          <w:lang w:eastAsia="ru-RU"/>
        </w:rPr>
        <w:t xml:space="preserve">основной формой активности </w:t>
      </w:r>
      <w:r w:rsidRPr="00F0157F">
        <w:rPr>
          <w:rFonts w:ascii="Times New Roman" w:eastAsia="Times New Roman" w:hAnsi="Times New Roman" w:cs="Times New Roman"/>
          <w:sz w:val="28"/>
          <w:szCs w:val="28"/>
          <w:lang w:eastAsia="ru-RU"/>
        </w:rPr>
        <w:t>субъекта.</w:t>
      </w:r>
    </w:p>
    <w:p w:rsidR="00830092" w:rsidRPr="00830092" w:rsidRDefault="00830092" w:rsidP="006D090A">
      <w:pPr>
        <w:pStyle w:val="a5"/>
        <w:spacing w:after="0" w:line="360" w:lineRule="auto"/>
        <w:ind w:left="0" w:firstLine="709"/>
        <w:jc w:val="both"/>
        <w:rPr>
          <w:rFonts w:ascii="Times New Roman" w:eastAsia="Times New Roman" w:hAnsi="Times New Roman" w:cs="Times New Roman"/>
          <w:sz w:val="28"/>
          <w:szCs w:val="28"/>
          <w:lang w:eastAsia="ru-RU"/>
        </w:rPr>
      </w:pPr>
      <w:r w:rsidRPr="00830092">
        <w:rPr>
          <w:rFonts w:ascii="Times New Roman" w:eastAsia="Times New Roman" w:hAnsi="Times New Roman" w:cs="Times New Roman"/>
          <w:sz w:val="28"/>
          <w:szCs w:val="28"/>
          <w:lang w:eastAsia="ru-RU"/>
        </w:rPr>
        <w:t>Высокий уровень неопределенности, утрата ориентиро</w:t>
      </w:r>
      <w:r w:rsidR="00F0157F">
        <w:rPr>
          <w:rFonts w:ascii="Times New Roman" w:eastAsia="Times New Roman" w:hAnsi="Times New Roman" w:cs="Times New Roman"/>
          <w:sz w:val="28"/>
          <w:szCs w:val="28"/>
          <w:lang w:eastAsia="ru-RU"/>
        </w:rPr>
        <w:t xml:space="preserve">в и привычных опор, характерные </w:t>
      </w:r>
      <w:r w:rsidRPr="00830092">
        <w:rPr>
          <w:rFonts w:ascii="Times New Roman" w:eastAsia="Times New Roman" w:hAnsi="Times New Roman" w:cs="Times New Roman"/>
          <w:sz w:val="28"/>
          <w:szCs w:val="28"/>
          <w:lang w:eastAsia="ru-RU"/>
        </w:rPr>
        <w:t>для личностного кризиса, создают своего рода проективное поле для проявлений личности. Кризис активизирует как актуальные, так и потенциальные ресур</w:t>
      </w:r>
      <w:r w:rsidR="00F0157F">
        <w:rPr>
          <w:rFonts w:ascii="Times New Roman" w:eastAsia="Times New Roman" w:hAnsi="Times New Roman" w:cs="Times New Roman"/>
          <w:sz w:val="28"/>
          <w:szCs w:val="28"/>
          <w:lang w:eastAsia="ru-RU"/>
        </w:rPr>
        <w:t xml:space="preserve">сы психики. Внезапная остановка </w:t>
      </w:r>
      <w:r w:rsidRPr="00830092">
        <w:rPr>
          <w:rFonts w:ascii="Times New Roman" w:eastAsia="Times New Roman" w:hAnsi="Times New Roman" w:cs="Times New Roman"/>
          <w:sz w:val="28"/>
          <w:szCs w:val="28"/>
          <w:lang w:eastAsia="ru-RU"/>
        </w:rPr>
        <w:t>текущей жизнедеятельности осложняет функционирование созн</w:t>
      </w:r>
      <w:r w:rsidR="00F0157F">
        <w:rPr>
          <w:rFonts w:ascii="Times New Roman" w:eastAsia="Times New Roman" w:hAnsi="Times New Roman" w:cs="Times New Roman"/>
          <w:sz w:val="28"/>
          <w:szCs w:val="28"/>
          <w:lang w:eastAsia="ru-RU"/>
        </w:rPr>
        <w:t xml:space="preserve">ания, его проявления утрачивают </w:t>
      </w:r>
      <w:r w:rsidRPr="00830092">
        <w:rPr>
          <w:rFonts w:ascii="Times New Roman" w:eastAsia="Times New Roman" w:hAnsi="Times New Roman" w:cs="Times New Roman"/>
          <w:sz w:val="28"/>
          <w:szCs w:val="28"/>
          <w:lang w:eastAsia="ru-RU"/>
        </w:rPr>
        <w:t>симультанный характер и разворачиваются во времени. Обс</w:t>
      </w:r>
      <w:r w:rsidR="00F0157F">
        <w:rPr>
          <w:rFonts w:ascii="Times New Roman" w:eastAsia="Times New Roman" w:hAnsi="Times New Roman" w:cs="Times New Roman"/>
          <w:sz w:val="28"/>
          <w:szCs w:val="28"/>
          <w:lang w:eastAsia="ru-RU"/>
        </w:rPr>
        <w:t xml:space="preserve">тоятельства жизни, приводящие к </w:t>
      </w:r>
      <w:r w:rsidRPr="00830092">
        <w:rPr>
          <w:rFonts w:ascii="Times New Roman" w:eastAsia="Times New Roman" w:hAnsi="Times New Roman" w:cs="Times New Roman"/>
          <w:sz w:val="28"/>
          <w:szCs w:val="28"/>
          <w:lang w:eastAsia="ru-RU"/>
        </w:rPr>
        <w:t>личностному кризису, создают условия, при которых процесс порождения целостного психического образа становится доступным самонаблюдению.</w:t>
      </w:r>
    </w:p>
    <w:p w:rsidR="00830092" w:rsidRPr="00F0157F" w:rsidRDefault="00830092" w:rsidP="006D090A">
      <w:pPr>
        <w:spacing w:after="0" w:line="360" w:lineRule="auto"/>
        <w:ind w:firstLine="708"/>
        <w:jc w:val="both"/>
        <w:rPr>
          <w:rFonts w:ascii="Times New Roman" w:eastAsia="Times New Roman" w:hAnsi="Times New Roman" w:cs="Times New Roman"/>
          <w:sz w:val="28"/>
          <w:szCs w:val="28"/>
          <w:lang w:eastAsia="ru-RU"/>
        </w:rPr>
      </w:pPr>
      <w:r w:rsidRPr="00F0157F">
        <w:rPr>
          <w:rFonts w:ascii="Times New Roman" w:eastAsia="Times New Roman" w:hAnsi="Times New Roman" w:cs="Times New Roman"/>
          <w:sz w:val="28"/>
          <w:szCs w:val="28"/>
          <w:lang w:eastAsia="ru-RU"/>
        </w:rPr>
        <w:t>Исследование личностного кризиса показывает, что в нем как в переломной точке на жизненном пути личности отражается весь психический мир человека: абстрактное и конкретное,</w:t>
      </w:r>
      <w:r w:rsidR="00F0157F">
        <w:rPr>
          <w:rFonts w:ascii="Times New Roman" w:eastAsia="Times New Roman" w:hAnsi="Times New Roman" w:cs="Times New Roman"/>
          <w:sz w:val="28"/>
          <w:szCs w:val="28"/>
          <w:lang w:eastAsia="ru-RU"/>
        </w:rPr>
        <w:t xml:space="preserve"> </w:t>
      </w:r>
      <w:r w:rsidRPr="00F0157F">
        <w:rPr>
          <w:rFonts w:ascii="Times New Roman" w:eastAsia="Times New Roman" w:hAnsi="Times New Roman" w:cs="Times New Roman"/>
          <w:sz w:val="28"/>
          <w:szCs w:val="28"/>
          <w:lang w:eastAsia="ru-RU"/>
        </w:rPr>
        <w:t>единичное и всеобщее, универсальное и уникальное сосуществуют здесь в диалектическом единстве.</w:t>
      </w:r>
    </w:p>
    <w:p w:rsidR="005F5A59" w:rsidRPr="005F5A59" w:rsidRDefault="000F5DEB" w:rsidP="006D090A">
      <w:pPr>
        <w:spacing w:after="0" w:line="360" w:lineRule="auto"/>
        <w:jc w:val="both"/>
        <w:outlineLvl w:val="1"/>
        <w:rPr>
          <w:rFonts w:ascii="Times New Roman" w:eastAsia="Times New Roman" w:hAnsi="Times New Roman" w:cs="Times New Roman"/>
          <w:sz w:val="28"/>
          <w:szCs w:val="28"/>
          <w:lang w:eastAsia="ru-RU"/>
        </w:rPr>
      </w:pPr>
      <w:r w:rsidRPr="005F5A59">
        <w:rPr>
          <w:rFonts w:ascii="Times New Roman" w:eastAsia="Times New Roman" w:hAnsi="Times New Roman" w:cs="Times New Roman"/>
          <w:sz w:val="28"/>
          <w:szCs w:val="28"/>
          <w:lang w:eastAsia="ru-RU"/>
        </w:rPr>
        <w:t xml:space="preserve"> </w:t>
      </w:r>
      <w:r w:rsidRPr="005F5A59">
        <w:rPr>
          <w:rFonts w:ascii="Times New Roman" w:eastAsia="Times New Roman" w:hAnsi="Times New Roman" w:cs="Times New Roman"/>
          <w:sz w:val="28"/>
          <w:szCs w:val="28"/>
          <w:lang w:eastAsia="ru-RU"/>
        </w:rPr>
        <w:tab/>
        <w:t xml:space="preserve">В своих работах, посвященных </w:t>
      </w:r>
      <w:r w:rsidR="005F5A59" w:rsidRPr="005F5A59">
        <w:rPr>
          <w:rFonts w:ascii="Times New Roman" w:eastAsia="Times New Roman" w:hAnsi="Times New Roman" w:cs="Times New Roman"/>
          <w:sz w:val="28"/>
          <w:szCs w:val="28"/>
          <w:lang w:eastAsia="ru-RU"/>
        </w:rPr>
        <w:t xml:space="preserve">концепции личностного кризиса Л.Г. Жедунова опирается на исследование следующих авторов: </w:t>
      </w:r>
    </w:p>
    <w:p w:rsidR="005F5A59" w:rsidRPr="005F5A59" w:rsidRDefault="005F5A59" w:rsidP="006D090A">
      <w:pPr>
        <w:spacing w:after="0" w:line="360" w:lineRule="auto"/>
        <w:jc w:val="both"/>
        <w:outlineLvl w:val="1"/>
        <w:rPr>
          <w:rFonts w:ascii="Times New Roman" w:eastAsia="Times New Roman" w:hAnsi="Times New Roman" w:cs="Times New Roman"/>
          <w:sz w:val="28"/>
          <w:szCs w:val="28"/>
          <w:lang w:eastAsia="ru-RU"/>
        </w:rPr>
      </w:pPr>
      <w:r w:rsidRPr="005F5A59">
        <w:rPr>
          <w:rFonts w:ascii="Times New Roman" w:eastAsia="Times New Roman" w:hAnsi="Times New Roman" w:cs="Times New Roman"/>
          <w:sz w:val="28"/>
          <w:szCs w:val="28"/>
          <w:lang w:eastAsia="ru-RU"/>
        </w:rPr>
        <w:t xml:space="preserve">- </w:t>
      </w:r>
      <w:r w:rsidR="000F5DEB" w:rsidRPr="005F5A59">
        <w:rPr>
          <w:rFonts w:ascii="Times New Roman" w:eastAsia="Times New Roman" w:hAnsi="Times New Roman" w:cs="Times New Roman"/>
          <w:sz w:val="28"/>
          <w:szCs w:val="28"/>
          <w:lang w:eastAsia="ru-RU"/>
        </w:rPr>
        <w:t>личностный кризис как экстраординарное событие, прерывающее текущую жизнедеятельность</w:t>
      </w:r>
      <w:r w:rsidRPr="005F5A59">
        <w:rPr>
          <w:rFonts w:ascii="Times New Roman" w:eastAsia="Times New Roman" w:hAnsi="Times New Roman" w:cs="Times New Roman"/>
          <w:sz w:val="28"/>
          <w:szCs w:val="28"/>
          <w:lang w:eastAsia="ru-RU"/>
        </w:rPr>
        <w:t xml:space="preserve"> </w:t>
      </w:r>
      <w:r w:rsidR="000F5DEB" w:rsidRPr="005F5A59">
        <w:rPr>
          <w:rFonts w:ascii="Times New Roman" w:eastAsia="Times New Roman" w:hAnsi="Times New Roman" w:cs="Times New Roman"/>
          <w:sz w:val="28"/>
          <w:szCs w:val="28"/>
          <w:lang w:eastAsia="ru-RU"/>
        </w:rPr>
        <w:t>(Р. Ассаджиоли, С. Гроф, К. Гроф, В. В. Козлов, К.Г. Юнг O. Bollnow,</w:t>
      </w:r>
      <w:r w:rsidRPr="005F5A59">
        <w:rPr>
          <w:rFonts w:ascii="Times New Roman" w:eastAsia="Times New Roman" w:hAnsi="Times New Roman" w:cs="Times New Roman"/>
          <w:sz w:val="28"/>
          <w:szCs w:val="28"/>
          <w:lang w:eastAsia="ru-RU"/>
        </w:rPr>
        <w:t xml:space="preserve"> </w:t>
      </w:r>
      <w:r w:rsidR="000F5DEB" w:rsidRPr="005F5A59">
        <w:rPr>
          <w:rFonts w:ascii="Times New Roman" w:eastAsia="Times New Roman" w:hAnsi="Times New Roman" w:cs="Times New Roman"/>
          <w:sz w:val="28"/>
          <w:szCs w:val="28"/>
          <w:lang w:eastAsia="ru-RU"/>
        </w:rPr>
        <w:t xml:space="preserve">A. Yomans, J. Campbell). </w:t>
      </w:r>
    </w:p>
    <w:p w:rsidR="005F5A59" w:rsidRPr="005F5A59" w:rsidRDefault="005F5A59" w:rsidP="006D090A">
      <w:pPr>
        <w:spacing w:after="0" w:line="360" w:lineRule="auto"/>
        <w:jc w:val="both"/>
        <w:outlineLvl w:val="1"/>
        <w:rPr>
          <w:rFonts w:ascii="Times New Roman" w:eastAsia="Times New Roman" w:hAnsi="Times New Roman" w:cs="Times New Roman"/>
          <w:sz w:val="28"/>
          <w:szCs w:val="28"/>
          <w:lang w:eastAsia="ru-RU"/>
        </w:rPr>
      </w:pPr>
      <w:r w:rsidRPr="005F5A59">
        <w:rPr>
          <w:rFonts w:ascii="Times New Roman" w:eastAsia="Times New Roman" w:hAnsi="Times New Roman" w:cs="Times New Roman"/>
          <w:sz w:val="28"/>
          <w:szCs w:val="28"/>
          <w:lang w:eastAsia="ru-RU"/>
        </w:rPr>
        <w:t>- в</w:t>
      </w:r>
      <w:r w:rsidR="000F5DEB" w:rsidRPr="005F5A59">
        <w:rPr>
          <w:rFonts w:ascii="Times New Roman" w:eastAsia="Times New Roman" w:hAnsi="Times New Roman" w:cs="Times New Roman"/>
          <w:sz w:val="28"/>
          <w:szCs w:val="28"/>
          <w:lang w:eastAsia="ru-RU"/>
        </w:rPr>
        <w:t xml:space="preserve"> кризисе возникает нарушение смыслового</w:t>
      </w:r>
      <w:r w:rsidRPr="005F5A59">
        <w:rPr>
          <w:rFonts w:ascii="Times New Roman" w:eastAsia="Times New Roman" w:hAnsi="Times New Roman" w:cs="Times New Roman"/>
          <w:sz w:val="28"/>
          <w:szCs w:val="28"/>
          <w:lang w:eastAsia="ru-RU"/>
        </w:rPr>
        <w:t xml:space="preserve"> </w:t>
      </w:r>
      <w:r w:rsidR="000F5DEB" w:rsidRPr="005F5A59">
        <w:rPr>
          <w:rFonts w:ascii="Times New Roman" w:eastAsia="Times New Roman" w:hAnsi="Times New Roman" w:cs="Times New Roman"/>
          <w:sz w:val="28"/>
          <w:szCs w:val="28"/>
          <w:lang w:eastAsia="ru-RU"/>
        </w:rPr>
        <w:t>соответствия сознания и бытия субъекта, восстановить которое невозможно ни путем практической деятельности, ни путем познавательной деятельности (Ф.Е. Василюк, Э.И. Киршбаум, К.В. Карпинский, Д.А. Леонтьев, М.Ш. Магомед-Эминов).</w:t>
      </w:r>
    </w:p>
    <w:p w:rsidR="005F5A59" w:rsidRPr="005F5A59" w:rsidRDefault="005F5A59" w:rsidP="006D090A">
      <w:pPr>
        <w:spacing w:after="0" w:line="360" w:lineRule="auto"/>
        <w:jc w:val="both"/>
        <w:outlineLvl w:val="1"/>
        <w:rPr>
          <w:rFonts w:ascii="Times New Roman" w:eastAsia="Times New Roman" w:hAnsi="Times New Roman" w:cs="Times New Roman"/>
          <w:sz w:val="28"/>
          <w:szCs w:val="28"/>
          <w:lang w:eastAsia="ru-RU"/>
        </w:rPr>
      </w:pPr>
      <w:r w:rsidRPr="005F5A59">
        <w:rPr>
          <w:rFonts w:ascii="Times New Roman" w:eastAsia="Times New Roman" w:hAnsi="Times New Roman" w:cs="Times New Roman"/>
          <w:sz w:val="28"/>
          <w:szCs w:val="28"/>
          <w:lang w:eastAsia="ru-RU"/>
        </w:rPr>
        <w:t xml:space="preserve">- </w:t>
      </w:r>
      <w:r w:rsidR="000F5DEB" w:rsidRPr="005F5A59">
        <w:rPr>
          <w:rFonts w:ascii="Times New Roman" w:eastAsia="Times New Roman" w:hAnsi="Times New Roman" w:cs="Times New Roman"/>
          <w:sz w:val="28"/>
          <w:szCs w:val="28"/>
          <w:lang w:eastAsia="ru-RU"/>
        </w:rPr>
        <w:t xml:space="preserve"> феноменология кризисов личности (Р.А. Ахмеров, А.А. Баканова, Г.А. Вайзер, Л.Ф. Верстелле, И.В. Калинин, К.В. Карпинский, В.В. Козлов, G. Caplan), обозначены этапы разворачивания кризиса (В.А. Бодров, A. Yomans, J. Campbell, О. Bollnow, G. Jacobson, E. Lindemann и др.), </w:t>
      </w:r>
    </w:p>
    <w:p w:rsidR="005F5A59" w:rsidRPr="005F5A59" w:rsidRDefault="005F5A59" w:rsidP="006D090A">
      <w:pPr>
        <w:spacing w:after="0" w:line="360" w:lineRule="auto"/>
        <w:jc w:val="both"/>
        <w:outlineLvl w:val="1"/>
        <w:rPr>
          <w:rFonts w:ascii="Times New Roman" w:eastAsia="Times New Roman" w:hAnsi="Times New Roman" w:cs="Times New Roman"/>
          <w:sz w:val="28"/>
          <w:szCs w:val="28"/>
          <w:lang w:eastAsia="ru-RU"/>
        </w:rPr>
      </w:pPr>
      <w:r w:rsidRPr="005F5A59">
        <w:rPr>
          <w:rFonts w:ascii="Times New Roman" w:eastAsia="Times New Roman" w:hAnsi="Times New Roman" w:cs="Times New Roman"/>
          <w:sz w:val="28"/>
          <w:szCs w:val="28"/>
          <w:lang w:eastAsia="ru-RU"/>
        </w:rPr>
        <w:t xml:space="preserve">- </w:t>
      </w:r>
      <w:r w:rsidR="000F5DEB" w:rsidRPr="005F5A59">
        <w:rPr>
          <w:rFonts w:ascii="Times New Roman" w:eastAsia="Times New Roman" w:hAnsi="Times New Roman" w:cs="Times New Roman"/>
          <w:sz w:val="28"/>
          <w:szCs w:val="28"/>
          <w:lang w:eastAsia="ru-RU"/>
        </w:rPr>
        <w:t>психологические, физиологические и поведенческие проявления (А.Г. Амбрумова, Л.И. Анцыферова, А. А. Бодалев, В.А. Бодров, Ф.Е. Василюк, Л.Г. Дикая, А.В. Махнач, Р. Лазарус, Е.О. Лазебная, В.Г. Ромек, Е.Л. Солдатова, Е.К.</w:t>
      </w:r>
      <w:r w:rsidRPr="005F5A59">
        <w:rPr>
          <w:rFonts w:ascii="Times New Roman" w:eastAsia="Times New Roman" w:hAnsi="Times New Roman" w:cs="Times New Roman"/>
          <w:sz w:val="28"/>
          <w:szCs w:val="28"/>
          <w:lang w:eastAsia="ru-RU"/>
        </w:rPr>
        <w:t xml:space="preserve"> </w:t>
      </w:r>
      <w:r w:rsidR="000F5DEB" w:rsidRPr="005F5A59">
        <w:rPr>
          <w:rFonts w:ascii="Times New Roman" w:eastAsia="Times New Roman" w:hAnsi="Times New Roman" w:cs="Times New Roman"/>
          <w:sz w:val="28"/>
          <w:szCs w:val="28"/>
          <w:lang w:eastAsia="ru-RU"/>
        </w:rPr>
        <w:t xml:space="preserve">Черепанова). </w:t>
      </w:r>
    </w:p>
    <w:p w:rsidR="000F5DEB" w:rsidRPr="005F5A59" w:rsidRDefault="005F5A59" w:rsidP="006D090A">
      <w:pPr>
        <w:spacing w:after="0" w:line="360" w:lineRule="auto"/>
        <w:jc w:val="both"/>
        <w:outlineLvl w:val="1"/>
        <w:rPr>
          <w:rFonts w:ascii="Times New Roman" w:eastAsia="Times New Roman" w:hAnsi="Times New Roman" w:cs="Times New Roman"/>
          <w:sz w:val="28"/>
          <w:szCs w:val="28"/>
          <w:lang w:eastAsia="ru-RU"/>
        </w:rPr>
      </w:pPr>
      <w:r w:rsidRPr="005F5A59">
        <w:rPr>
          <w:rFonts w:ascii="Times New Roman" w:eastAsia="Times New Roman" w:hAnsi="Times New Roman" w:cs="Times New Roman"/>
          <w:sz w:val="28"/>
          <w:szCs w:val="28"/>
          <w:lang w:eastAsia="ru-RU"/>
        </w:rPr>
        <w:t xml:space="preserve">- </w:t>
      </w:r>
      <w:r w:rsidR="000F5DEB" w:rsidRPr="005F5A59">
        <w:rPr>
          <w:rFonts w:ascii="Times New Roman" w:eastAsia="Times New Roman" w:hAnsi="Times New Roman" w:cs="Times New Roman"/>
          <w:sz w:val="28"/>
          <w:szCs w:val="28"/>
          <w:lang w:eastAsia="ru-RU"/>
        </w:rPr>
        <w:t xml:space="preserve">обстоятельства, служащие пусковыми механизмами кризиса (Р.А. Ахмеров, А.А. Баканова, Ф.Е. Василюк, К.В. Карпинский, В.В. Козлов </w:t>
      </w:r>
      <w:r w:rsidR="000F5DEB" w:rsidRPr="005F5A59">
        <w:rPr>
          <w:rFonts w:ascii="Times New Roman" w:eastAsia="Times New Roman" w:hAnsi="Times New Roman" w:cs="Times New Roman"/>
          <w:sz w:val="28"/>
          <w:szCs w:val="28"/>
          <w:lang w:val="en-US" w:eastAsia="ru-RU"/>
        </w:rPr>
        <w:t>G</w:t>
      </w:r>
      <w:r w:rsidR="000F5DEB" w:rsidRPr="005F5A59">
        <w:rPr>
          <w:rFonts w:ascii="Times New Roman" w:eastAsia="Times New Roman" w:hAnsi="Times New Roman" w:cs="Times New Roman"/>
          <w:sz w:val="28"/>
          <w:szCs w:val="28"/>
          <w:lang w:eastAsia="ru-RU"/>
        </w:rPr>
        <w:t xml:space="preserve">. </w:t>
      </w:r>
      <w:r w:rsidR="000F5DEB" w:rsidRPr="005F5A59">
        <w:rPr>
          <w:rFonts w:ascii="Times New Roman" w:eastAsia="Times New Roman" w:hAnsi="Times New Roman" w:cs="Times New Roman"/>
          <w:sz w:val="28"/>
          <w:szCs w:val="28"/>
          <w:lang w:val="en-US" w:eastAsia="ru-RU"/>
        </w:rPr>
        <w:t>Caplan</w:t>
      </w:r>
      <w:r w:rsidR="000F5DEB" w:rsidRPr="005F5A59">
        <w:rPr>
          <w:rFonts w:ascii="Times New Roman" w:eastAsia="Times New Roman" w:hAnsi="Times New Roman" w:cs="Times New Roman"/>
          <w:sz w:val="28"/>
          <w:szCs w:val="28"/>
          <w:lang w:eastAsia="ru-RU"/>
        </w:rPr>
        <w:t xml:space="preserve"> </w:t>
      </w:r>
      <w:r w:rsidR="000F5DEB" w:rsidRPr="005F5A59">
        <w:rPr>
          <w:rFonts w:ascii="Times New Roman" w:eastAsia="Times New Roman" w:hAnsi="Times New Roman" w:cs="Times New Roman"/>
          <w:sz w:val="28"/>
          <w:szCs w:val="28"/>
          <w:lang w:val="en-US" w:eastAsia="ru-RU"/>
        </w:rPr>
        <w:t>G</w:t>
      </w:r>
      <w:r w:rsidR="000F5DEB" w:rsidRPr="005F5A59">
        <w:rPr>
          <w:rFonts w:ascii="Times New Roman" w:eastAsia="Times New Roman" w:hAnsi="Times New Roman" w:cs="Times New Roman"/>
          <w:sz w:val="28"/>
          <w:szCs w:val="28"/>
          <w:lang w:eastAsia="ru-RU"/>
        </w:rPr>
        <w:t xml:space="preserve">. </w:t>
      </w:r>
      <w:r w:rsidR="000F5DEB" w:rsidRPr="005F5A59">
        <w:rPr>
          <w:rFonts w:ascii="Times New Roman" w:eastAsia="Times New Roman" w:hAnsi="Times New Roman" w:cs="Times New Roman"/>
          <w:sz w:val="28"/>
          <w:szCs w:val="28"/>
          <w:lang w:val="en-US" w:eastAsia="ru-RU"/>
        </w:rPr>
        <w:t>Jacobson</w:t>
      </w:r>
      <w:r w:rsidR="000F5DEB" w:rsidRPr="005F5A59">
        <w:rPr>
          <w:rFonts w:ascii="Times New Roman" w:eastAsia="Times New Roman" w:hAnsi="Times New Roman" w:cs="Times New Roman"/>
          <w:sz w:val="28"/>
          <w:szCs w:val="28"/>
          <w:lang w:eastAsia="ru-RU"/>
        </w:rPr>
        <w:t>).</w:t>
      </w:r>
    </w:p>
    <w:p w:rsidR="000F5DEB" w:rsidRPr="005F5A59" w:rsidRDefault="005F5A59" w:rsidP="006D090A">
      <w:pPr>
        <w:pStyle w:val="a5"/>
        <w:spacing w:after="0" w:line="360" w:lineRule="auto"/>
        <w:ind w:left="0" w:firstLine="709"/>
        <w:contextualSpacing w:val="0"/>
        <w:jc w:val="both"/>
        <w:outlineLvl w:val="1"/>
        <w:rPr>
          <w:rFonts w:ascii="Times New Roman" w:eastAsia="Times New Roman" w:hAnsi="Times New Roman" w:cs="Times New Roman"/>
          <w:sz w:val="28"/>
          <w:szCs w:val="28"/>
          <w:lang w:eastAsia="ru-RU"/>
        </w:rPr>
      </w:pPr>
      <w:r w:rsidRPr="005F5A59">
        <w:rPr>
          <w:rFonts w:ascii="Times New Roman" w:eastAsia="Times New Roman" w:hAnsi="Times New Roman" w:cs="Times New Roman"/>
          <w:sz w:val="28"/>
          <w:szCs w:val="28"/>
          <w:lang w:eastAsia="ru-RU"/>
        </w:rPr>
        <w:t xml:space="preserve">Несмотря на большое количество эмпирических исследований, посвященных разным аспектам изучения личностного кризиса, Людмила Григорьевна признает, что проблема далека </w:t>
      </w:r>
      <w:r w:rsidR="000F5DEB" w:rsidRPr="005F5A59">
        <w:rPr>
          <w:rFonts w:ascii="Times New Roman" w:eastAsia="Times New Roman" w:hAnsi="Times New Roman" w:cs="Times New Roman"/>
          <w:sz w:val="28"/>
          <w:szCs w:val="28"/>
          <w:lang w:eastAsia="ru-RU"/>
        </w:rPr>
        <w:t>еще от окончательного решения. Существуют противоречивые взгляды на самоопределение личностного кризиса, не обозначены его границы. Понятие</w:t>
      </w:r>
      <w:r w:rsidRPr="005F5A59">
        <w:rPr>
          <w:rFonts w:ascii="Times New Roman" w:eastAsia="Times New Roman" w:hAnsi="Times New Roman" w:cs="Times New Roman"/>
          <w:sz w:val="28"/>
          <w:szCs w:val="28"/>
          <w:lang w:eastAsia="ru-RU"/>
        </w:rPr>
        <w:t xml:space="preserve"> </w:t>
      </w:r>
      <w:r w:rsidR="000F5DEB" w:rsidRPr="005F5A59">
        <w:rPr>
          <w:rFonts w:ascii="Times New Roman" w:eastAsia="Times New Roman" w:hAnsi="Times New Roman" w:cs="Times New Roman"/>
          <w:sz w:val="28"/>
          <w:szCs w:val="28"/>
          <w:lang w:eastAsia="ru-RU"/>
        </w:rPr>
        <w:t>«личностный кризис» используется в широком смысле (как присущий</w:t>
      </w:r>
      <w:r w:rsidRPr="005F5A59">
        <w:rPr>
          <w:rFonts w:ascii="Times New Roman" w:eastAsia="Times New Roman" w:hAnsi="Times New Roman" w:cs="Times New Roman"/>
          <w:sz w:val="28"/>
          <w:szCs w:val="28"/>
          <w:lang w:eastAsia="ru-RU"/>
        </w:rPr>
        <w:t xml:space="preserve"> </w:t>
      </w:r>
      <w:r w:rsidR="000F5DEB" w:rsidRPr="005F5A59">
        <w:rPr>
          <w:rFonts w:ascii="Times New Roman" w:eastAsia="Times New Roman" w:hAnsi="Times New Roman" w:cs="Times New Roman"/>
          <w:sz w:val="28"/>
          <w:szCs w:val="28"/>
          <w:lang w:eastAsia="ru-RU"/>
        </w:rPr>
        <w:t>личности). В связи с этим под определение личностный попадают все кризисы</w:t>
      </w:r>
      <w:r w:rsidRPr="005F5A59">
        <w:rPr>
          <w:rFonts w:ascii="Times New Roman" w:eastAsia="Times New Roman" w:hAnsi="Times New Roman" w:cs="Times New Roman"/>
          <w:sz w:val="28"/>
          <w:szCs w:val="28"/>
          <w:lang w:eastAsia="ru-RU"/>
        </w:rPr>
        <w:t xml:space="preserve"> </w:t>
      </w:r>
      <w:r w:rsidR="000F5DEB" w:rsidRPr="005F5A59">
        <w:rPr>
          <w:rFonts w:ascii="Times New Roman" w:eastAsia="Times New Roman" w:hAnsi="Times New Roman" w:cs="Times New Roman"/>
          <w:sz w:val="28"/>
          <w:szCs w:val="28"/>
          <w:lang w:eastAsia="ru-RU"/>
        </w:rPr>
        <w:t>индивидуальной жизни (экзистенциальный, психодуховный, жизненный,</w:t>
      </w:r>
      <w:r w:rsidRPr="005F5A59">
        <w:rPr>
          <w:rFonts w:ascii="Times New Roman" w:eastAsia="Times New Roman" w:hAnsi="Times New Roman" w:cs="Times New Roman"/>
          <w:sz w:val="28"/>
          <w:szCs w:val="28"/>
          <w:lang w:eastAsia="ru-RU"/>
        </w:rPr>
        <w:t xml:space="preserve"> </w:t>
      </w:r>
      <w:r w:rsidR="000F5DEB" w:rsidRPr="005F5A59">
        <w:rPr>
          <w:rFonts w:ascii="Times New Roman" w:eastAsia="Times New Roman" w:hAnsi="Times New Roman" w:cs="Times New Roman"/>
          <w:sz w:val="28"/>
          <w:szCs w:val="28"/>
          <w:lang w:eastAsia="ru-RU"/>
        </w:rPr>
        <w:t>смысложизненный), имеющие экстраординарный, личностный характер</w:t>
      </w:r>
      <w:r w:rsidR="000F5DEB" w:rsidRPr="005F5A59">
        <w:rPr>
          <w:rFonts w:ascii="Times New Roman" w:eastAsia="Times New Roman" w:hAnsi="Times New Roman" w:cs="Times New Roman"/>
          <w:color w:val="FF0000"/>
          <w:sz w:val="28"/>
          <w:szCs w:val="28"/>
          <w:lang w:eastAsia="ru-RU"/>
        </w:rPr>
        <w:t>.</w:t>
      </w:r>
      <w:r>
        <w:rPr>
          <w:rFonts w:ascii="Times New Roman" w:eastAsia="Times New Roman" w:hAnsi="Times New Roman" w:cs="Times New Roman"/>
          <w:color w:val="FF0000"/>
          <w:sz w:val="28"/>
          <w:szCs w:val="28"/>
          <w:lang w:eastAsia="ru-RU"/>
        </w:rPr>
        <w:t xml:space="preserve"> </w:t>
      </w:r>
      <w:r w:rsidR="000F5DEB" w:rsidRPr="005F5A59">
        <w:rPr>
          <w:rFonts w:ascii="Times New Roman" w:eastAsia="Times New Roman" w:hAnsi="Times New Roman" w:cs="Times New Roman"/>
          <w:sz w:val="28"/>
          <w:szCs w:val="28"/>
          <w:lang w:eastAsia="ru-RU"/>
        </w:rPr>
        <w:t>Недостаточно исследованными остаются психологические механизмы,</w:t>
      </w:r>
      <w:r w:rsidRPr="005F5A59">
        <w:rPr>
          <w:rFonts w:ascii="Times New Roman" w:eastAsia="Times New Roman" w:hAnsi="Times New Roman" w:cs="Times New Roman"/>
          <w:sz w:val="28"/>
          <w:szCs w:val="28"/>
          <w:lang w:eastAsia="ru-RU"/>
        </w:rPr>
        <w:t xml:space="preserve"> </w:t>
      </w:r>
      <w:r w:rsidR="000F5DEB" w:rsidRPr="005F5A59">
        <w:rPr>
          <w:rFonts w:ascii="Times New Roman" w:eastAsia="Times New Roman" w:hAnsi="Times New Roman" w:cs="Times New Roman"/>
          <w:sz w:val="28"/>
          <w:szCs w:val="28"/>
          <w:lang w:eastAsia="ru-RU"/>
        </w:rPr>
        <w:t xml:space="preserve">обеспечивающие индивидуальный характер его возникновения и переживания. </w:t>
      </w:r>
    </w:p>
    <w:p w:rsidR="000F5DEB" w:rsidRPr="005F5A59" w:rsidRDefault="005F5A59" w:rsidP="006D090A">
      <w:pPr>
        <w:spacing w:after="0" w:line="450" w:lineRule="atLeast"/>
        <w:outlineLvl w:val="1"/>
        <w:rPr>
          <w:rFonts w:ascii="Times New Roman" w:eastAsia="Times New Roman" w:hAnsi="Times New Roman" w:cs="Times New Roman"/>
          <w:sz w:val="28"/>
          <w:szCs w:val="28"/>
          <w:u w:val="single"/>
          <w:lang w:eastAsia="ru-RU"/>
        </w:rPr>
      </w:pPr>
      <w:r w:rsidRPr="005F5A59">
        <w:rPr>
          <w:rFonts w:ascii="Times New Roman" w:eastAsia="Times New Roman" w:hAnsi="Times New Roman" w:cs="Times New Roman"/>
          <w:sz w:val="28"/>
          <w:szCs w:val="28"/>
          <w:lang w:eastAsia="ru-RU"/>
        </w:rPr>
        <w:tab/>
      </w:r>
      <w:r w:rsidRPr="005F5A59">
        <w:rPr>
          <w:rFonts w:ascii="Times New Roman" w:eastAsia="Times New Roman" w:hAnsi="Times New Roman" w:cs="Times New Roman"/>
          <w:sz w:val="28"/>
          <w:szCs w:val="28"/>
          <w:u w:val="single"/>
          <w:lang w:eastAsia="ru-RU"/>
        </w:rPr>
        <w:t xml:space="preserve">Научная новизна </w:t>
      </w:r>
      <w:r>
        <w:rPr>
          <w:rFonts w:ascii="Times New Roman" w:eastAsia="Times New Roman" w:hAnsi="Times New Roman" w:cs="Times New Roman"/>
          <w:sz w:val="28"/>
          <w:szCs w:val="28"/>
          <w:u w:val="single"/>
          <w:lang w:eastAsia="ru-RU"/>
        </w:rPr>
        <w:t>:</w:t>
      </w:r>
    </w:p>
    <w:p w:rsidR="005F5A59" w:rsidRDefault="005F5A59" w:rsidP="006D090A">
      <w:pPr>
        <w:pStyle w:val="a5"/>
        <w:spacing w:after="0" w:line="450" w:lineRule="atLeast"/>
        <w:ind w:left="0" w:firstLine="708"/>
        <w:contextualSpacing w:val="0"/>
        <w:jc w:val="both"/>
        <w:outlineLvl w:val="1"/>
        <w:rPr>
          <w:rFonts w:ascii="Times New Roman" w:eastAsia="Times New Roman" w:hAnsi="Times New Roman" w:cs="Times New Roman"/>
          <w:sz w:val="28"/>
          <w:szCs w:val="28"/>
          <w:lang w:eastAsia="ru-RU"/>
        </w:rPr>
      </w:pPr>
      <w:r w:rsidRPr="005F5A59">
        <w:rPr>
          <w:rFonts w:ascii="Times New Roman" w:eastAsia="Times New Roman" w:hAnsi="Times New Roman" w:cs="Times New Roman"/>
          <w:sz w:val="28"/>
          <w:szCs w:val="28"/>
          <w:lang w:eastAsia="ru-RU"/>
        </w:rPr>
        <w:t xml:space="preserve">- </w:t>
      </w:r>
      <w:r w:rsidR="000F5DEB" w:rsidRPr="005F5A59">
        <w:rPr>
          <w:rFonts w:ascii="Times New Roman" w:eastAsia="Times New Roman" w:hAnsi="Times New Roman" w:cs="Times New Roman"/>
          <w:sz w:val="28"/>
          <w:szCs w:val="28"/>
          <w:lang w:eastAsia="ru-RU"/>
        </w:rPr>
        <w:t xml:space="preserve">Впервые обозначены границы и определено психологическое содержание личностного кризиса в системе кризисов индивидуальной жизни. </w:t>
      </w:r>
    </w:p>
    <w:p w:rsidR="005F5A59" w:rsidRDefault="005F5A59" w:rsidP="006D090A">
      <w:pPr>
        <w:pStyle w:val="a5"/>
        <w:spacing w:after="0" w:line="450" w:lineRule="atLeast"/>
        <w:ind w:left="0" w:firstLine="708"/>
        <w:contextualSpacing w:val="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F5DEB" w:rsidRPr="005F5A59">
        <w:rPr>
          <w:rFonts w:ascii="Times New Roman" w:eastAsia="Times New Roman" w:hAnsi="Times New Roman" w:cs="Times New Roman"/>
          <w:sz w:val="28"/>
          <w:szCs w:val="28"/>
          <w:lang w:eastAsia="ru-RU"/>
        </w:rPr>
        <w:t xml:space="preserve">Выявлены психологические механизмы и закономерности возникновения, течения, а также специфика субъективного переживания человеком личностного кризиса. </w:t>
      </w:r>
    </w:p>
    <w:p w:rsidR="005F5A59" w:rsidRDefault="005F5A59" w:rsidP="006D090A">
      <w:pPr>
        <w:pStyle w:val="a5"/>
        <w:spacing w:after="0" w:line="450" w:lineRule="atLeast"/>
        <w:ind w:left="0" w:firstLine="708"/>
        <w:contextualSpacing w:val="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F5DEB" w:rsidRPr="005F5A59">
        <w:rPr>
          <w:rFonts w:ascii="Times New Roman" w:eastAsia="Times New Roman" w:hAnsi="Times New Roman" w:cs="Times New Roman"/>
          <w:sz w:val="28"/>
          <w:szCs w:val="28"/>
          <w:lang w:eastAsia="ru-RU"/>
        </w:rPr>
        <w:t xml:space="preserve">Научно обоснована целесообразность и практически реализована интеграция деятельностного подхода и феноменологического метода, что позволило осуществить целостное, комплексное исследование личностного кризиса как опыта осознавания глубинных основ собственной психической деятельности. </w:t>
      </w:r>
    </w:p>
    <w:p w:rsidR="005F5A59" w:rsidRDefault="005F5A59" w:rsidP="006D090A">
      <w:pPr>
        <w:pStyle w:val="a5"/>
        <w:spacing w:after="0" w:line="450" w:lineRule="atLeast"/>
        <w:ind w:left="0" w:firstLine="708"/>
        <w:contextualSpacing w:val="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F5DEB" w:rsidRPr="005F5A59">
        <w:rPr>
          <w:rFonts w:ascii="Times New Roman" w:eastAsia="Times New Roman" w:hAnsi="Times New Roman" w:cs="Times New Roman"/>
          <w:sz w:val="28"/>
          <w:szCs w:val="28"/>
          <w:lang w:eastAsia="ru-RU"/>
        </w:rPr>
        <w:t xml:space="preserve">Впервые доказано, что в результате переживания личностного кризиса у субъекта формируется метакогнитивный опыт, представляющий собой сложный когнитивно – аффективный комплекс, в основе которого лежат личностные и типологические характеристики, рефлексивные процессы, индивидуальные механизмы научения. Личностный кризис, таким образом, является точкой возможной интеграции общей психологии и метакогнитивизма. </w:t>
      </w:r>
    </w:p>
    <w:p w:rsidR="005F5A59" w:rsidRDefault="005F5A59" w:rsidP="006D090A">
      <w:pPr>
        <w:pStyle w:val="a5"/>
        <w:spacing w:after="0" w:line="450" w:lineRule="atLeast"/>
        <w:ind w:left="0" w:firstLine="284"/>
        <w:contextualSpacing w:val="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F5DEB" w:rsidRPr="005F5A59">
        <w:rPr>
          <w:rFonts w:ascii="Times New Roman" w:eastAsia="Times New Roman" w:hAnsi="Times New Roman" w:cs="Times New Roman"/>
          <w:sz w:val="28"/>
          <w:szCs w:val="28"/>
          <w:lang w:eastAsia="ru-RU"/>
        </w:rPr>
        <w:t xml:space="preserve">Феноменологически раскрыто и эмпирически доказано, что рефлексивные механизмы определяют возможность развертывания кризиса, трансформируясь в ходе изменения внутреннего состояния субъекта, и таким образом становятся одним из важных индикаторов при оказании психологической помощи в ситуации кризиса. </w:t>
      </w:r>
    </w:p>
    <w:p w:rsidR="005F5A59" w:rsidRDefault="005F5A59" w:rsidP="006D090A">
      <w:pPr>
        <w:pStyle w:val="a5"/>
        <w:spacing w:after="0" w:line="450" w:lineRule="atLeast"/>
        <w:ind w:left="284" w:firstLine="424"/>
        <w:contextualSpacing w:val="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F5DEB" w:rsidRPr="005F5A59">
        <w:rPr>
          <w:rFonts w:ascii="Times New Roman" w:eastAsia="Times New Roman" w:hAnsi="Times New Roman" w:cs="Times New Roman"/>
          <w:sz w:val="28"/>
          <w:szCs w:val="28"/>
          <w:lang w:eastAsia="ru-RU"/>
        </w:rPr>
        <w:t xml:space="preserve">Впервые выявлены психологические механизмы, лежащие в основе ритмозависимой психосоматической патологии – одной из форм патологического переживания личностного кризиса. </w:t>
      </w:r>
    </w:p>
    <w:p w:rsidR="000F5DEB" w:rsidRPr="006D090A" w:rsidRDefault="005F5A59" w:rsidP="006D090A">
      <w:pPr>
        <w:pStyle w:val="a5"/>
        <w:spacing w:after="0" w:line="450" w:lineRule="atLeast"/>
        <w:ind w:left="284" w:firstLine="424"/>
        <w:contextualSpacing w:val="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F5DEB" w:rsidRPr="005F5A59">
        <w:rPr>
          <w:rFonts w:ascii="Times New Roman" w:eastAsia="Times New Roman" w:hAnsi="Times New Roman" w:cs="Times New Roman"/>
          <w:sz w:val="28"/>
          <w:szCs w:val="28"/>
          <w:lang w:eastAsia="ru-RU"/>
        </w:rPr>
        <w:t>Реализация феноменологической стратегии исследования субъективного опыта, анализ дневниковых записей участников исследования позволили получить описательные характеристики индивидуального опыта переживания в категориях жизненного мира испытуемого, то есть ответить на вопрос, как в реальности происходит переживание тех или иных состояний конкретным человеком.</w:t>
      </w:r>
    </w:p>
    <w:p w:rsidR="005F5A59" w:rsidRPr="005F5A59" w:rsidRDefault="005F5A59" w:rsidP="006D090A">
      <w:pPr>
        <w:pStyle w:val="a5"/>
        <w:spacing w:after="0" w:line="450" w:lineRule="atLeast"/>
        <w:ind w:left="284" w:firstLine="424"/>
        <w:contextualSpacing w:val="0"/>
        <w:outlineLvl w:val="1"/>
        <w:rPr>
          <w:rFonts w:ascii="Times New Roman" w:eastAsia="Times New Roman" w:hAnsi="Times New Roman" w:cs="Times New Roman"/>
          <w:sz w:val="28"/>
          <w:szCs w:val="28"/>
          <w:u w:val="single"/>
          <w:lang w:eastAsia="ru-RU"/>
        </w:rPr>
      </w:pPr>
      <w:r w:rsidRPr="005F5A59">
        <w:rPr>
          <w:rFonts w:ascii="Times New Roman" w:eastAsia="Times New Roman" w:hAnsi="Times New Roman" w:cs="Times New Roman"/>
          <w:sz w:val="28"/>
          <w:szCs w:val="28"/>
          <w:u w:val="single"/>
          <w:lang w:eastAsia="ru-RU"/>
        </w:rPr>
        <w:t>Практическая значимость</w:t>
      </w:r>
    </w:p>
    <w:p w:rsidR="000F5DEB" w:rsidRPr="008819AC" w:rsidRDefault="005F5A59" w:rsidP="006D090A">
      <w:pPr>
        <w:pStyle w:val="a5"/>
        <w:spacing w:after="0" w:line="450" w:lineRule="atLeast"/>
        <w:ind w:left="284"/>
        <w:contextualSpacing w:val="0"/>
        <w:outlineLvl w:val="1"/>
        <w:rPr>
          <w:rFonts w:ascii="Times New Roman" w:eastAsia="Times New Roman" w:hAnsi="Times New Roman" w:cs="Times New Roman"/>
          <w:sz w:val="28"/>
          <w:szCs w:val="28"/>
          <w:lang w:eastAsia="ru-RU"/>
        </w:rPr>
      </w:pPr>
      <w:r w:rsidRPr="008819AC">
        <w:rPr>
          <w:rFonts w:ascii="Times New Roman" w:eastAsia="Times New Roman" w:hAnsi="Times New Roman" w:cs="Times New Roman"/>
          <w:sz w:val="28"/>
          <w:szCs w:val="28"/>
          <w:lang w:eastAsia="ru-RU"/>
        </w:rPr>
        <w:t xml:space="preserve"> </w:t>
      </w:r>
      <w:r w:rsidRPr="008819AC">
        <w:rPr>
          <w:rFonts w:ascii="Times New Roman" w:eastAsia="Times New Roman" w:hAnsi="Times New Roman" w:cs="Times New Roman"/>
          <w:sz w:val="28"/>
          <w:szCs w:val="28"/>
          <w:lang w:eastAsia="ru-RU"/>
        </w:rPr>
        <w:tab/>
        <w:t>Р</w:t>
      </w:r>
      <w:r w:rsidR="000F5DEB" w:rsidRPr="008819AC">
        <w:rPr>
          <w:rFonts w:ascii="Times New Roman" w:eastAsia="Times New Roman" w:hAnsi="Times New Roman" w:cs="Times New Roman"/>
          <w:sz w:val="28"/>
          <w:szCs w:val="28"/>
          <w:lang w:eastAsia="ru-RU"/>
        </w:rPr>
        <w:t>азработанная концепция личностного кризиса позволяет определять содержание и основные направления психологической помощи человеку, переживающему личностный кризис. На ее основе разработана программа повышения квалификации психологов на факультете повышения квалификации ЯГПУ им. К.Д.Ушинского. На основе результатов, полученных в диссертационном исследовании, разработаны программы учебных курсов, читаемых автором в разное время в Ярославском государственном педагогическом университете им. К.Д. Ушинского и в Ярославском государственном университете им. П.Г. Демидова. Основные результаты научных исследований по теме диссертации получили отражение в следующих курсах: «Методологические основы психологического консультирования», «Психотерапия», спецкурсе «Гештальт-терапия», читаемых магистрам педагогики и психологии ЯГПУ им. К.Д. Ушинского, «Психология личности», «Основы психологического консультирования», читаемых студентам отделения психология, факультета (ИПП) ЯГПУ; «Основы психологического консультирования» на психологическом факультете ЯрГУ им. П.Г.Демидова.</w:t>
      </w:r>
    </w:p>
    <w:p w:rsidR="000F5DEB" w:rsidRDefault="000F5DEB" w:rsidP="006D090A">
      <w:pPr>
        <w:pStyle w:val="a5"/>
        <w:spacing w:after="0" w:line="450" w:lineRule="atLeast"/>
        <w:ind w:left="284"/>
        <w:contextualSpacing w:val="0"/>
        <w:outlineLvl w:val="1"/>
        <w:rPr>
          <w:rFonts w:ascii="Times New Roman" w:eastAsia="Times New Roman" w:hAnsi="Times New Roman" w:cs="Times New Roman"/>
          <w:color w:val="FF0000"/>
          <w:sz w:val="28"/>
          <w:szCs w:val="28"/>
          <w:lang w:eastAsia="ru-RU"/>
        </w:rPr>
      </w:pPr>
    </w:p>
    <w:p w:rsidR="00E12BE5" w:rsidRPr="00470D86" w:rsidRDefault="00E12BE5" w:rsidP="006D090A">
      <w:pPr>
        <w:spacing w:after="0" w:line="360" w:lineRule="auto"/>
        <w:ind w:firstLine="750"/>
        <w:jc w:val="center"/>
        <w:rPr>
          <w:rFonts w:ascii="Times New Roman" w:eastAsia="Times New Roman" w:hAnsi="Times New Roman" w:cs="Times New Roman"/>
          <w:color w:val="000000"/>
          <w:sz w:val="28"/>
          <w:szCs w:val="28"/>
          <w:lang w:eastAsia="ru-RU"/>
        </w:rPr>
      </w:pPr>
      <w:r w:rsidRPr="00470D86">
        <w:rPr>
          <w:rFonts w:ascii="Times New Roman" w:eastAsia="Times New Roman" w:hAnsi="Times New Roman" w:cs="Times New Roman"/>
          <w:b/>
          <w:bCs/>
          <w:color w:val="000000"/>
          <w:sz w:val="28"/>
          <w:szCs w:val="28"/>
          <w:lang w:eastAsia="ru-RU"/>
        </w:rPr>
        <w:t>Основные положения концепции личностного кризиса:</w:t>
      </w:r>
    </w:p>
    <w:p w:rsidR="00E12BE5" w:rsidRPr="00470D86" w:rsidRDefault="00E12BE5" w:rsidP="006D090A">
      <w:pPr>
        <w:spacing w:after="0" w:line="360" w:lineRule="auto"/>
        <w:ind w:firstLine="750"/>
        <w:jc w:val="both"/>
        <w:rPr>
          <w:rFonts w:ascii="Times New Roman" w:eastAsia="Times New Roman" w:hAnsi="Times New Roman" w:cs="Times New Roman"/>
          <w:color w:val="000000"/>
          <w:sz w:val="28"/>
          <w:szCs w:val="28"/>
          <w:lang w:eastAsia="ru-RU"/>
        </w:rPr>
      </w:pPr>
      <w:r w:rsidRPr="00470D86">
        <w:rPr>
          <w:rFonts w:ascii="Times New Roman" w:eastAsia="Times New Roman" w:hAnsi="Times New Roman" w:cs="Times New Roman"/>
          <w:color w:val="000000"/>
          <w:sz w:val="28"/>
          <w:szCs w:val="28"/>
          <w:lang w:eastAsia="ru-RU"/>
        </w:rPr>
        <w:t xml:space="preserve">1. </w:t>
      </w:r>
      <w:r w:rsidRPr="00470D86">
        <w:rPr>
          <w:rFonts w:ascii="Times New Roman" w:eastAsia="Times New Roman" w:hAnsi="Times New Roman" w:cs="Times New Roman"/>
          <w:color w:val="000000"/>
          <w:sz w:val="28"/>
          <w:szCs w:val="28"/>
          <w:u w:val="single"/>
          <w:lang w:eastAsia="ru-RU"/>
        </w:rPr>
        <w:t>Личностный кризис</w:t>
      </w:r>
      <w:r w:rsidRPr="00470D86">
        <w:rPr>
          <w:rFonts w:ascii="Times New Roman" w:eastAsia="Times New Roman" w:hAnsi="Times New Roman" w:cs="Times New Roman"/>
          <w:color w:val="000000"/>
          <w:sz w:val="28"/>
          <w:szCs w:val="28"/>
          <w:lang w:eastAsia="ru-RU"/>
        </w:rPr>
        <w:t xml:space="preserve"> – событие индивидуального жизненного пути, понимаемого как индивидуальная история личности, отражающая динамику е</w:t>
      </w:r>
      <w:r w:rsidR="00810B75" w:rsidRPr="00470D86">
        <w:rPr>
          <w:rFonts w:ascii="Times New Roman" w:eastAsia="Times New Roman" w:hAnsi="Times New Roman" w:cs="Times New Roman"/>
          <w:color w:val="000000"/>
          <w:sz w:val="28"/>
          <w:szCs w:val="28"/>
          <w:lang w:eastAsia="ru-RU"/>
        </w:rPr>
        <w:t xml:space="preserve">е отношений с миром. </w:t>
      </w:r>
    </w:p>
    <w:p w:rsidR="00E12BE5" w:rsidRPr="00470D86" w:rsidRDefault="008819AC" w:rsidP="006D090A">
      <w:pPr>
        <w:spacing w:after="0" w:line="360" w:lineRule="auto"/>
        <w:ind w:firstLine="7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w:t>
      </w:r>
      <w:r w:rsidR="00E12BE5" w:rsidRPr="00470D86">
        <w:rPr>
          <w:rFonts w:ascii="Times New Roman" w:eastAsia="Times New Roman" w:hAnsi="Times New Roman" w:cs="Times New Roman"/>
          <w:color w:val="000000"/>
          <w:sz w:val="28"/>
          <w:szCs w:val="28"/>
          <w:lang w:eastAsia="ru-RU"/>
        </w:rPr>
        <w:t>ичностный кризис обладает признаками, присущими любому кризису как психологическому явлению в связи с тем, что он включает в себя динамическую составляющую (остановку текущей жизнедеятельности и резкое изменение вектора движения) и в то же время он несет в себе собственно личностную - ценностно-смысловую составляющую (выбор, принятие решения).</w:t>
      </w:r>
    </w:p>
    <w:p w:rsidR="00E12BE5" w:rsidRPr="00470D86" w:rsidRDefault="00E12BE5" w:rsidP="006D090A">
      <w:pPr>
        <w:spacing w:after="0" w:line="360" w:lineRule="auto"/>
        <w:ind w:firstLine="750"/>
        <w:jc w:val="both"/>
        <w:rPr>
          <w:rFonts w:ascii="Times New Roman" w:eastAsia="Times New Roman" w:hAnsi="Times New Roman" w:cs="Times New Roman"/>
          <w:color w:val="000000"/>
          <w:sz w:val="28"/>
          <w:szCs w:val="28"/>
          <w:lang w:eastAsia="ru-RU"/>
        </w:rPr>
      </w:pPr>
      <w:r w:rsidRPr="00470D86">
        <w:rPr>
          <w:rFonts w:ascii="Times New Roman" w:eastAsia="Times New Roman" w:hAnsi="Times New Roman" w:cs="Times New Roman"/>
          <w:color w:val="000000"/>
          <w:sz w:val="28"/>
          <w:szCs w:val="28"/>
          <w:lang w:eastAsia="ru-RU"/>
        </w:rPr>
        <w:t>2.</w:t>
      </w:r>
      <w:r w:rsidRPr="00470D86">
        <w:rPr>
          <w:rFonts w:ascii="Times New Roman" w:eastAsia="Times New Roman" w:hAnsi="Times New Roman" w:cs="Times New Roman"/>
          <w:color w:val="000000"/>
          <w:sz w:val="28"/>
          <w:szCs w:val="28"/>
          <w:u w:val="single"/>
          <w:lang w:eastAsia="ru-RU"/>
        </w:rPr>
        <w:t xml:space="preserve"> Личностный кризис как условие для «разворачивания» образа мира.</w:t>
      </w:r>
    </w:p>
    <w:p w:rsidR="00E12BE5" w:rsidRPr="00470D86" w:rsidRDefault="00E12BE5" w:rsidP="006D090A">
      <w:pPr>
        <w:spacing w:after="0" w:line="360" w:lineRule="auto"/>
        <w:ind w:firstLine="750"/>
        <w:jc w:val="both"/>
        <w:rPr>
          <w:rFonts w:ascii="Times New Roman" w:eastAsia="Times New Roman" w:hAnsi="Times New Roman" w:cs="Times New Roman"/>
          <w:color w:val="000000"/>
          <w:sz w:val="28"/>
          <w:szCs w:val="28"/>
          <w:lang w:eastAsia="ru-RU"/>
        </w:rPr>
      </w:pPr>
      <w:r w:rsidRPr="00470D86">
        <w:rPr>
          <w:rFonts w:ascii="Times New Roman" w:eastAsia="Times New Roman" w:hAnsi="Times New Roman" w:cs="Times New Roman"/>
          <w:color w:val="000000"/>
          <w:sz w:val="28"/>
          <w:szCs w:val="28"/>
          <w:lang w:eastAsia="ru-RU"/>
        </w:rPr>
        <w:t xml:space="preserve">Жизненные события, инициирующие возникновение личностного кризиса, создают препятствие непрерывности функционирования целостного психического образа реальности. Образ мира, обеспечивающий единство и целостность разворачивающейся во времени жизнедеятельности, перестает выполнять функцию, ориентирующую субъекта в реальном мире. Возникает состояние неопределенности, утраты ориентиров и привычных опор. </w:t>
      </w:r>
    </w:p>
    <w:p w:rsidR="00E12BE5" w:rsidRPr="00470D86" w:rsidRDefault="00E12BE5" w:rsidP="006D090A">
      <w:pPr>
        <w:spacing w:after="0" w:line="360" w:lineRule="auto"/>
        <w:ind w:firstLine="750"/>
        <w:jc w:val="both"/>
        <w:rPr>
          <w:rFonts w:ascii="Times New Roman" w:eastAsia="Times New Roman" w:hAnsi="Times New Roman" w:cs="Times New Roman"/>
          <w:color w:val="000000"/>
          <w:sz w:val="28"/>
          <w:szCs w:val="28"/>
          <w:lang w:eastAsia="ru-RU"/>
        </w:rPr>
      </w:pPr>
      <w:r w:rsidRPr="00470D86">
        <w:rPr>
          <w:rFonts w:ascii="Times New Roman" w:eastAsia="Times New Roman" w:hAnsi="Times New Roman" w:cs="Times New Roman"/>
          <w:color w:val="000000"/>
          <w:sz w:val="28"/>
          <w:szCs w:val="28"/>
          <w:lang w:eastAsia="ru-RU"/>
        </w:rPr>
        <w:t>Ведущим переживанием человека, переживающего личностный кризис, становится страх сойти с ума, в основе которого лежит понимание ценности ориентирующей функции психики.</w:t>
      </w:r>
    </w:p>
    <w:p w:rsidR="00E12BE5" w:rsidRPr="00470D86" w:rsidRDefault="00E12BE5" w:rsidP="006D090A">
      <w:pPr>
        <w:spacing w:after="0" w:line="360" w:lineRule="auto"/>
        <w:ind w:firstLine="750"/>
        <w:jc w:val="both"/>
        <w:rPr>
          <w:rFonts w:ascii="Times New Roman" w:eastAsia="Times New Roman" w:hAnsi="Times New Roman" w:cs="Times New Roman"/>
          <w:color w:val="000000"/>
          <w:sz w:val="28"/>
          <w:szCs w:val="28"/>
          <w:lang w:eastAsia="ru-RU"/>
        </w:rPr>
      </w:pPr>
      <w:r w:rsidRPr="00470D86">
        <w:rPr>
          <w:rFonts w:ascii="Times New Roman" w:eastAsia="Times New Roman" w:hAnsi="Times New Roman" w:cs="Times New Roman"/>
          <w:b/>
          <w:color w:val="000000"/>
          <w:sz w:val="28"/>
          <w:szCs w:val="28"/>
          <w:lang w:eastAsia="ru-RU"/>
        </w:rPr>
        <w:t>Начало кризиса</w:t>
      </w:r>
      <w:r w:rsidRPr="00470D86">
        <w:rPr>
          <w:rFonts w:ascii="Times New Roman" w:eastAsia="Times New Roman" w:hAnsi="Times New Roman" w:cs="Times New Roman"/>
          <w:color w:val="000000"/>
          <w:sz w:val="28"/>
          <w:szCs w:val="28"/>
          <w:lang w:eastAsia="ru-RU"/>
        </w:rPr>
        <w:t xml:space="preserve"> </w:t>
      </w:r>
      <w:r w:rsidR="00467F2F" w:rsidRPr="00470D86">
        <w:rPr>
          <w:rFonts w:ascii="Times New Roman" w:eastAsia="Times New Roman" w:hAnsi="Times New Roman" w:cs="Times New Roman"/>
          <w:color w:val="000000"/>
          <w:sz w:val="28"/>
          <w:szCs w:val="28"/>
          <w:lang w:eastAsia="ru-RU"/>
        </w:rPr>
        <w:t xml:space="preserve">- </w:t>
      </w:r>
      <w:r w:rsidRPr="00470D86">
        <w:rPr>
          <w:rFonts w:ascii="Times New Roman" w:eastAsia="Times New Roman" w:hAnsi="Times New Roman" w:cs="Times New Roman"/>
          <w:color w:val="000000"/>
          <w:sz w:val="28"/>
          <w:szCs w:val="28"/>
          <w:lang w:eastAsia="ru-RU"/>
        </w:rPr>
        <w:t>Личностный кризис манифестирует</w:t>
      </w:r>
      <w:r w:rsidR="00817DA3" w:rsidRPr="00470D86">
        <w:rPr>
          <w:rFonts w:ascii="Times New Roman" w:eastAsia="Times New Roman" w:hAnsi="Times New Roman" w:cs="Times New Roman"/>
          <w:color w:val="000000"/>
          <w:sz w:val="28"/>
          <w:szCs w:val="28"/>
          <w:lang w:eastAsia="ru-RU"/>
        </w:rPr>
        <w:t xml:space="preserve"> (заявляет)</w:t>
      </w:r>
      <w:r w:rsidRPr="00470D86">
        <w:rPr>
          <w:rFonts w:ascii="Times New Roman" w:eastAsia="Times New Roman" w:hAnsi="Times New Roman" w:cs="Times New Roman"/>
          <w:color w:val="000000"/>
          <w:sz w:val="28"/>
          <w:szCs w:val="28"/>
          <w:lang w:eastAsia="ru-RU"/>
        </w:rPr>
        <w:t xml:space="preserve"> себя возникновением кризисных переживаний, представленных преимущественно телесно (душевная боль, груз на сердце, внутренняя суета; чувство тяжести, хочется куда-то идти, что-то делать, но ни то, ни другое не приносит облегчения.</w:t>
      </w:r>
      <w:r w:rsidR="009E30EE" w:rsidRPr="00470D86">
        <w:rPr>
          <w:rFonts w:ascii="Times New Roman" w:eastAsia="Times New Roman" w:hAnsi="Times New Roman" w:cs="Times New Roman"/>
          <w:color w:val="000000"/>
          <w:sz w:val="28"/>
          <w:szCs w:val="28"/>
          <w:lang w:eastAsia="ru-RU"/>
        </w:rPr>
        <w:t xml:space="preserve"> </w:t>
      </w:r>
      <w:r w:rsidRPr="00470D86">
        <w:rPr>
          <w:rFonts w:ascii="Times New Roman" w:eastAsia="Times New Roman" w:hAnsi="Times New Roman" w:cs="Times New Roman"/>
          <w:color w:val="000000"/>
          <w:sz w:val="28"/>
          <w:szCs w:val="28"/>
          <w:lang w:eastAsia="ru-RU"/>
        </w:rPr>
        <w:t>Много лишних плохо скоординированных движений. Хочется двигаться и замереть одновременно).</w:t>
      </w:r>
    </w:p>
    <w:p w:rsidR="00E12BE5" w:rsidRPr="00470D86" w:rsidRDefault="00E12BE5" w:rsidP="006D090A">
      <w:pPr>
        <w:spacing w:after="0" w:line="360" w:lineRule="auto"/>
        <w:ind w:firstLine="750"/>
        <w:jc w:val="both"/>
        <w:rPr>
          <w:rFonts w:ascii="Times New Roman" w:eastAsia="Times New Roman" w:hAnsi="Times New Roman" w:cs="Times New Roman"/>
          <w:color w:val="000000"/>
          <w:sz w:val="28"/>
          <w:szCs w:val="28"/>
          <w:lang w:eastAsia="ru-RU"/>
        </w:rPr>
      </w:pPr>
      <w:r w:rsidRPr="00470D86">
        <w:rPr>
          <w:rFonts w:ascii="Times New Roman" w:eastAsia="Times New Roman" w:hAnsi="Times New Roman" w:cs="Times New Roman"/>
          <w:color w:val="000000"/>
          <w:sz w:val="28"/>
          <w:szCs w:val="28"/>
          <w:lang w:eastAsia="ru-RU"/>
        </w:rPr>
        <w:t>Таким образом, сами по себе кризисные переживания не репрезентируют</w:t>
      </w:r>
      <w:r w:rsidR="00817DA3" w:rsidRPr="00470D86">
        <w:rPr>
          <w:rFonts w:ascii="Times New Roman" w:eastAsia="Times New Roman" w:hAnsi="Times New Roman" w:cs="Times New Roman"/>
          <w:color w:val="000000"/>
          <w:sz w:val="28"/>
          <w:szCs w:val="28"/>
          <w:lang w:eastAsia="ru-RU"/>
        </w:rPr>
        <w:t xml:space="preserve"> (не воспроизводят, не говорят)</w:t>
      </w:r>
      <w:r w:rsidRPr="00470D86">
        <w:rPr>
          <w:rFonts w:ascii="Times New Roman" w:eastAsia="Times New Roman" w:hAnsi="Times New Roman" w:cs="Times New Roman"/>
          <w:color w:val="000000"/>
          <w:sz w:val="28"/>
          <w:szCs w:val="28"/>
          <w:lang w:eastAsia="ru-RU"/>
        </w:rPr>
        <w:t xml:space="preserve"> личностный кризис как состояние. Состояние возникает и исчезает в связи с динамикой кризисных переживаний на континууме</w:t>
      </w:r>
      <w:r w:rsidR="00817DA3" w:rsidRPr="00470D86">
        <w:rPr>
          <w:rFonts w:ascii="Times New Roman" w:eastAsia="Times New Roman" w:hAnsi="Times New Roman" w:cs="Times New Roman"/>
          <w:color w:val="000000"/>
          <w:sz w:val="28"/>
          <w:szCs w:val="28"/>
          <w:lang w:eastAsia="ru-RU"/>
        </w:rPr>
        <w:t>(сплошное)</w:t>
      </w:r>
      <w:r w:rsidRPr="00470D86">
        <w:rPr>
          <w:rFonts w:ascii="Times New Roman" w:eastAsia="Times New Roman" w:hAnsi="Times New Roman" w:cs="Times New Roman"/>
          <w:color w:val="000000"/>
          <w:sz w:val="28"/>
          <w:szCs w:val="28"/>
          <w:lang w:eastAsia="ru-RU"/>
        </w:rPr>
        <w:t xml:space="preserve"> смыслового конструкта</w:t>
      </w:r>
      <w:r w:rsidR="00817DA3" w:rsidRPr="00470D86">
        <w:rPr>
          <w:rFonts w:ascii="Times New Roman" w:eastAsia="Times New Roman" w:hAnsi="Times New Roman" w:cs="Times New Roman"/>
          <w:color w:val="000000"/>
          <w:sz w:val="28"/>
          <w:szCs w:val="28"/>
          <w:lang w:eastAsia="ru-RU"/>
        </w:rPr>
        <w:t xml:space="preserve"> (понятие)</w:t>
      </w:r>
      <w:r w:rsidRPr="00470D86">
        <w:rPr>
          <w:rFonts w:ascii="Times New Roman" w:eastAsia="Times New Roman" w:hAnsi="Times New Roman" w:cs="Times New Roman"/>
          <w:color w:val="000000"/>
          <w:sz w:val="28"/>
          <w:szCs w:val="28"/>
          <w:lang w:eastAsia="ru-RU"/>
        </w:rPr>
        <w:t>.</w:t>
      </w:r>
    </w:p>
    <w:p w:rsidR="00E12BE5" w:rsidRDefault="00E12BE5" w:rsidP="006D090A">
      <w:pPr>
        <w:spacing w:after="0" w:line="360" w:lineRule="auto"/>
        <w:ind w:firstLine="750"/>
        <w:jc w:val="both"/>
        <w:rPr>
          <w:rFonts w:ascii="Times New Roman" w:eastAsia="Times New Roman" w:hAnsi="Times New Roman" w:cs="Times New Roman"/>
          <w:color w:val="000000"/>
          <w:sz w:val="28"/>
          <w:szCs w:val="28"/>
          <w:lang w:eastAsia="ru-RU"/>
        </w:rPr>
      </w:pPr>
      <w:r w:rsidRPr="00470D86">
        <w:rPr>
          <w:rFonts w:ascii="Times New Roman" w:eastAsia="Times New Roman" w:hAnsi="Times New Roman" w:cs="Times New Roman"/>
          <w:color w:val="000000"/>
          <w:sz w:val="28"/>
          <w:szCs w:val="28"/>
          <w:lang w:eastAsia="ru-RU"/>
        </w:rPr>
        <w:t xml:space="preserve">По </w:t>
      </w:r>
      <w:r w:rsidRPr="00470D86">
        <w:rPr>
          <w:rFonts w:ascii="Times New Roman" w:eastAsia="Times New Roman" w:hAnsi="Times New Roman" w:cs="Times New Roman"/>
          <w:b/>
          <w:color w:val="000000"/>
          <w:sz w:val="28"/>
          <w:szCs w:val="28"/>
          <w:lang w:eastAsia="ru-RU"/>
        </w:rPr>
        <w:t>мере углубления кризиса в процесс его переживания</w:t>
      </w:r>
      <w:r w:rsidRPr="00470D86">
        <w:rPr>
          <w:rFonts w:ascii="Times New Roman" w:eastAsia="Times New Roman" w:hAnsi="Times New Roman" w:cs="Times New Roman"/>
          <w:color w:val="000000"/>
          <w:sz w:val="28"/>
          <w:szCs w:val="28"/>
          <w:lang w:eastAsia="ru-RU"/>
        </w:rPr>
        <w:t xml:space="preserve"> вовлекаются более глубокие слои субъективного опыта, соотносимые с ядерными структурами образа мира. </w:t>
      </w:r>
      <w:r w:rsidR="00817DA3" w:rsidRPr="00470D86">
        <w:rPr>
          <w:rFonts w:ascii="Times New Roman" w:eastAsia="Times New Roman" w:hAnsi="Times New Roman" w:cs="Times New Roman"/>
          <w:color w:val="000000"/>
          <w:sz w:val="28"/>
          <w:szCs w:val="28"/>
          <w:lang w:eastAsia="ru-RU"/>
        </w:rPr>
        <w:t>Кроме индивидуальных с</w:t>
      </w:r>
      <w:r w:rsidRPr="00470D86">
        <w:rPr>
          <w:rFonts w:ascii="Times New Roman" w:eastAsia="Times New Roman" w:hAnsi="Times New Roman" w:cs="Times New Roman"/>
          <w:color w:val="000000"/>
          <w:sz w:val="28"/>
          <w:szCs w:val="28"/>
          <w:lang w:eastAsia="ru-RU"/>
        </w:rPr>
        <w:t>уществуют более общие, универсальные механизмы, обеспечивающие доступ к адаптационным ресурсам психики. Устойчивая базисная структура образа мира служит основанием для актуализации в кризисе глубинных убеждений личности по отношению к жизни, к людям, к себе, к судьбе, к возможности контролировать мир.</w:t>
      </w:r>
    </w:p>
    <w:p w:rsidR="006D090A" w:rsidRPr="00470D86" w:rsidRDefault="006D090A" w:rsidP="006D090A">
      <w:pPr>
        <w:spacing w:after="0" w:line="360" w:lineRule="auto"/>
        <w:ind w:firstLine="750"/>
        <w:jc w:val="both"/>
        <w:rPr>
          <w:rFonts w:ascii="Times New Roman" w:eastAsia="Times New Roman" w:hAnsi="Times New Roman" w:cs="Times New Roman"/>
          <w:color w:val="000000"/>
          <w:sz w:val="28"/>
          <w:szCs w:val="28"/>
          <w:lang w:eastAsia="ru-RU"/>
        </w:rPr>
      </w:pPr>
    </w:p>
    <w:p w:rsidR="00E12BE5" w:rsidRPr="00470D86" w:rsidRDefault="00E12BE5" w:rsidP="006D090A">
      <w:pPr>
        <w:spacing w:after="0" w:line="360" w:lineRule="auto"/>
        <w:ind w:firstLine="750"/>
        <w:jc w:val="both"/>
        <w:rPr>
          <w:rFonts w:ascii="Times New Roman" w:eastAsia="Times New Roman" w:hAnsi="Times New Roman" w:cs="Times New Roman"/>
          <w:color w:val="000000"/>
          <w:sz w:val="28"/>
          <w:szCs w:val="28"/>
          <w:u w:val="single"/>
          <w:lang w:eastAsia="ru-RU"/>
        </w:rPr>
      </w:pPr>
      <w:r w:rsidRPr="00470D86">
        <w:rPr>
          <w:rFonts w:ascii="Times New Roman" w:eastAsia="Times New Roman" w:hAnsi="Times New Roman" w:cs="Times New Roman"/>
          <w:color w:val="000000"/>
          <w:sz w:val="28"/>
          <w:szCs w:val="28"/>
          <w:u w:val="single"/>
          <w:lang w:eastAsia="ru-RU"/>
        </w:rPr>
        <w:t xml:space="preserve">3. Динамика личностного кризиса </w:t>
      </w:r>
    </w:p>
    <w:p w:rsidR="00E12BE5" w:rsidRPr="00470D86" w:rsidRDefault="00E12BE5" w:rsidP="006D090A">
      <w:pPr>
        <w:spacing w:after="0" w:line="360" w:lineRule="auto"/>
        <w:ind w:firstLine="750"/>
        <w:jc w:val="both"/>
        <w:rPr>
          <w:rFonts w:ascii="Times New Roman" w:eastAsia="Times New Roman" w:hAnsi="Times New Roman" w:cs="Times New Roman"/>
          <w:color w:val="000000"/>
          <w:sz w:val="28"/>
          <w:szCs w:val="28"/>
          <w:lang w:eastAsia="ru-RU"/>
        </w:rPr>
      </w:pPr>
      <w:r w:rsidRPr="00470D86">
        <w:rPr>
          <w:rFonts w:ascii="Times New Roman" w:eastAsia="Times New Roman" w:hAnsi="Times New Roman" w:cs="Times New Roman"/>
          <w:bCs/>
          <w:color w:val="000000"/>
          <w:sz w:val="28"/>
          <w:szCs w:val="28"/>
          <w:lang w:eastAsia="ru-RU"/>
        </w:rPr>
        <w:t>Динамика личностного кризиса может быть описана через последовательное разворачивание трех основных этапов. Основаниями для дифференциации этих этапов служат:</w:t>
      </w:r>
      <w:r w:rsidR="006D090A">
        <w:rPr>
          <w:rFonts w:ascii="Times New Roman" w:eastAsia="Times New Roman" w:hAnsi="Times New Roman" w:cs="Times New Roman"/>
          <w:color w:val="000000"/>
          <w:sz w:val="28"/>
          <w:szCs w:val="28"/>
          <w:lang w:eastAsia="ru-RU"/>
        </w:rPr>
        <w:t xml:space="preserve"> динамика кризисных переживаний, смена стратегии переживания, д</w:t>
      </w:r>
      <w:r w:rsidRPr="00470D86">
        <w:rPr>
          <w:rFonts w:ascii="Times New Roman" w:eastAsia="Times New Roman" w:hAnsi="Times New Roman" w:cs="Times New Roman"/>
          <w:color w:val="000000"/>
          <w:sz w:val="28"/>
          <w:szCs w:val="28"/>
          <w:lang w:eastAsia="ru-RU"/>
        </w:rPr>
        <w:t>инамика направленности рефлексии.</w:t>
      </w:r>
    </w:p>
    <w:p w:rsidR="00E12BE5" w:rsidRPr="00470D86" w:rsidRDefault="00E12BE5" w:rsidP="006D090A">
      <w:pPr>
        <w:spacing w:after="0" w:line="360" w:lineRule="auto"/>
        <w:ind w:firstLine="750"/>
        <w:jc w:val="both"/>
        <w:rPr>
          <w:rFonts w:ascii="Times New Roman" w:eastAsia="Times New Roman" w:hAnsi="Times New Roman" w:cs="Times New Roman"/>
          <w:color w:val="000000"/>
          <w:sz w:val="28"/>
          <w:szCs w:val="28"/>
          <w:lang w:eastAsia="ru-RU"/>
        </w:rPr>
      </w:pPr>
      <w:r w:rsidRPr="00470D86">
        <w:rPr>
          <w:rFonts w:ascii="Times New Roman" w:eastAsia="Times New Roman" w:hAnsi="Times New Roman" w:cs="Times New Roman"/>
          <w:color w:val="000000"/>
          <w:sz w:val="28"/>
          <w:szCs w:val="28"/>
          <w:lang w:eastAsia="ru-RU"/>
        </w:rPr>
        <w:t>На разных этапах личностного кризиса меняются ведущие переживания, определяющие построение их структуры на каждом из этапов, а также характер интегрированности системы переживаний в целом. На первом и втором этапах система кризисных переживаний высоко интегрирована (при этом характер интегрированности различный). На третьем этапе интегрированность системы переживаний существенно снижается.</w:t>
      </w:r>
      <w:r w:rsidR="006D090A">
        <w:rPr>
          <w:rFonts w:ascii="Times New Roman" w:eastAsia="Times New Roman" w:hAnsi="Times New Roman" w:cs="Times New Roman"/>
          <w:color w:val="000000"/>
          <w:sz w:val="28"/>
          <w:szCs w:val="28"/>
          <w:lang w:eastAsia="ru-RU"/>
        </w:rPr>
        <w:t xml:space="preserve"> </w:t>
      </w:r>
      <w:r w:rsidRPr="00470D86">
        <w:rPr>
          <w:rFonts w:ascii="Times New Roman" w:eastAsia="Times New Roman" w:hAnsi="Times New Roman" w:cs="Times New Roman"/>
          <w:color w:val="000000"/>
          <w:sz w:val="28"/>
          <w:szCs w:val="28"/>
          <w:lang w:eastAsia="ru-RU"/>
        </w:rPr>
        <w:t>На каждом из этапов разворачивания личностного кризиса решаются разные субъективные задачи, объединенные общей целью – жить.</w:t>
      </w:r>
    </w:p>
    <w:p w:rsidR="00E12BE5" w:rsidRPr="00470D86" w:rsidRDefault="00E12BE5" w:rsidP="006D090A">
      <w:pPr>
        <w:spacing w:after="0" w:line="360" w:lineRule="auto"/>
        <w:ind w:firstLine="750"/>
        <w:jc w:val="both"/>
        <w:rPr>
          <w:rFonts w:ascii="Times New Roman" w:eastAsia="Times New Roman" w:hAnsi="Times New Roman" w:cs="Times New Roman"/>
          <w:color w:val="000000"/>
          <w:sz w:val="28"/>
          <w:szCs w:val="28"/>
          <w:u w:val="single"/>
          <w:lang w:eastAsia="ru-RU"/>
        </w:rPr>
      </w:pPr>
      <w:r w:rsidRPr="00470D86">
        <w:rPr>
          <w:rFonts w:ascii="Times New Roman" w:eastAsia="Times New Roman" w:hAnsi="Times New Roman" w:cs="Times New Roman"/>
          <w:color w:val="000000"/>
          <w:sz w:val="28"/>
          <w:szCs w:val="28"/>
          <w:lang w:eastAsia="ru-RU"/>
        </w:rPr>
        <w:t xml:space="preserve">4. </w:t>
      </w:r>
      <w:r w:rsidRPr="00470D86">
        <w:rPr>
          <w:rFonts w:ascii="Times New Roman" w:eastAsia="Times New Roman" w:hAnsi="Times New Roman" w:cs="Times New Roman"/>
          <w:color w:val="000000"/>
          <w:sz w:val="28"/>
          <w:szCs w:val="28"/>
          <w:u w:val="single"/>
          <w:lang w:eastAsia="ru-RU"/>
        </w:rPr>
        <w:t>Базовые психологические механизмы, обеспечивающие переживание ситуаций «невозможности»</w:t>
      </w:r>
    </w:p>
    <w:p w:rsidR="00E12BE5" w:rsidRPr="00470D86" w:rsidRDefault="00E12BE5" w:rsidP="006D090A">
      <w:pPr>
        <w:spacing w:after="0" w:line="360" w:lineRule="auto"/>
        <w:ind w:firstLine="750"/>
        <w:jc w:val="both"/>
        <w:rPr>
          <w:rFonts w:ascii="Times New Roman" w:eastAsia="Times New Roman" w:hAnsi="Times New Roman" w:cs="Times New Roman"/>
          <w:color w:val="000000"/>
          <w:sz w:val="28"/>
          <w:szCs w:val="28"/>
          <w:lang w:eastAsia="ru-RU"/>
        </w:rPr>
      </w:pPr>
      <w:r w:rsidRPr="00470D86">
        <w:rPr>
          <w:rFonts w:ascii="Times New Roman" w:eastAsia="Times New Roman" w:hAnsi="Times New Roman" w:cs="Times New Roman"/>
          <w:color w:val="000000"/>
          <w:sz w:val="28"/>
          <w:szCs w:val="28"/>
          <w:lang w:eastAsia="ru-RU"/>
        </w:rPr>
        <w:t>Логика развития обоих процессов предполагает последовательное разворачивание трех основных стратегий: стратегии «поведения в темноте», стратегии актуализации прошлого опыта, стратегии децентрации</w:t>
      </w:r>
      <w:r w:rsidR="00F56499" w:rsidRPr="00470D86">
        <w:rPr>
          <w:rFonts w:ascii="Times New Roman" w:eastAsia="Times New Roman" w:hAnsi="Times New Roman" w:cs="Times New Roman"/>
          <w:color w:val="000000"/>
          <w:sz w:val="28"/>
          <w:szCs w:val="28"/>
          <w:lang w:eastAsia="ru-RU"/>
        </w:rPr>
        <w:t xml:space="preserve"> (изменение точки зрения)</w:t>
      </w:r>
      <w:r w:rsidRPr="00470D86">
        <w:rPr>
          <w:rFonts w:ascii="Times New Roman" w:eastAsia="Times New Roman" w:hAnsi="Times New Roman" w:cs="Times New Roman"/>
          <w:color w:val="000000"/>
          <w:sz w:val="28"/>
          <w:szCs w:val="28"/>
          <w:lang w:eastAsia="ru-RU"/>
        </w:rPr>
        <w:t>.</w:t>
      </w:r>
    </w:p>
    <w:p w:rsidR="00532850" w:rsidRPr="00470D86" w:rsidRDefault="00E12BE5" w:rsidP="006D090A">
      <w:pPr>
        <w:spacing w:after="0" w:line="360" w:lineRule="auto"/>
        <w:ind w:firstLine="750"/>
        <w:jc w:val="both"/>
        <w:rPr>
          <w:rFonts w:ascii="Times New Roman" w:eastAsia="Times New Roman" w:hAnsi="Times New Roman" w:cs="Times New Roman"/>
          <w:color w:val="000000"/>
          <w:sz w:val="28"/>
          <w:szCs w:val="28"/>
          <w:lang w:eastAsia="ru-RU"/>
        </w:rPr>
      </w:pPr>
      <w:r w:rsidRPr="00470D86">
        <w:rPr>
          <w:rFonts w:ascii="Times New Roman" w:eastAsia="Times New Roman" w:hAnsi="Times New Roman" w:cs="Times New Roman"/>
          <w:color w:val="000000"/>
          <w:sz w:val="28"/>
          <w:szCs w:val="28"/>
          <w:lang w:eastAsia="ru-RU"/>
        </w:rPr>
        <w:t xml:space="preserve">Результатом реализации первых двух стратегий является углубление кризиса, которое находит свое отражение в ухудшении эмоционального состояния участников исследований. </w:t>
      </w:r>
    </w:p>
    <w:p w:rsidR="00532850" w:rsidRPr="00470D86" w:rsidRDefault="00E12BE5" w:rsidP="006D090A">
      <w:pPr>
        <w:spacing w:after="0" w:line="360" w:lineRule="auto"/>
        <w:ind w:firstLine="750"/>
        <w:jc w:val="both"/>
        <w:rPr>
          <w:rFonts w:ascii="Times New Roman" w:eastAsia="Times New Roman" w:hAnsi="Times New Roman" w:cs="Times New Roman"/>
          <w:color w:val="000000"/>
          <w:sz w:val="28"/>
          <w:szCs w:val="28"/>
          <w:lang w:eastAsia="ru-RU"/>
        </w:rPr>
      </w:pPr>
      <w:r w:rsidRPr="00470D86">
        <w:rPr>
          <w:rFonts w:ascii="Times New Roman" w:eastAsia="Times New Roman" w:hAnsi="Times New Roman" w:cs="Times New Roman"/>
          <w:color w:val="000000"/>
          <w:sz w:val="28"/>
          <w:szCs w:val="28"/>
          <w:lang w:eastAsia="ru-RU"/>
        </w:rPr>
        <w:t xml:space="preserve">Выходу из кризиса предшествует особое состояние («переломный момент»), описываемое испытуемыми как состояние диссоциации, после которого возникает осознание конечности, временности происходящего. Длительность переживания кризиса зависит от степени активности субъекта (включенности в деятельность переживания). </w:t>
      </w:r>
    </w:p>
    <w:p w:rsidR="00E12BE5" w:rsidRPr="00470D86" w:rsidRDefault="00E12BE5" w:rsidP="006D090A">
      <w:pPr>
        <w:spacing w:after="0" w:line="360" w:lineRule="auto"/>
        <w:ind w:firstLine="750"/>
        <w:jc w:val="both"/>
        <w:rPr>
          <w:rFonts w:ascii="Times New Roman" w:eastAsia="Times New Roman" w:hAnsi="Times New Roman" w:cs="Times New Roman"/>
          <w:color w:val="000000"/>
          <w:sz w:val="28"/>
          <w:szCs w:val="28"/>
          <w:lang w:eastAsia="ru-RU"/>
        </w:rPr>
      </w:pPr>
      <w:r w:rsidRPr="00470D86">
        <w:rPr>
          <w:rFonts w:ascii="Times New Roman" w:eastAsia="Times New Roman" w:hAnsi="Times New Roman" w:cs="Times New Roman"/>
          <w:color w:val="000000"/>
          <w:sz w:val="28"/>
          <w:szCs w:val="28"/>
          <w:lang w:eastAsia="ru-RU"/>
        </w:rPr>
        <w:t>Критерием позитивной динамики в условиях переживания личностного кризиса является изменение индивидуального ритма контакта с переживаниями. Индивидуализация получает свое воплощение в нахождении собственного ритма контакта с переживаниями. Ритм переживания кризиса определяется нами как чередование двух фаз: фазы полной погруженности в кризисные переживания и фазы «дерефлексивного выхода». По мере переживания кризиса длительность фазы дерефлексивного выхода постепенно увеличивается.</w:t>
      </w:r>
    </w:p>
    <w:p w:rsidR="00E12BE5" w:rsidRPr="00470D86" w:rsidRDefault="00E12BE5" w:rsidP="006D090A">
      <w:pPr>
        <w:spacing w:after="0" w:line="360" w:lineRule="auto"/>
        <w:ind w:firstLine="750"/>
        <w:jc w:val="both"/>
        <w:rPr>
          <w:rFonts w:ascii="Times New Roman" w:eastAsia="Times New Roman" w:hAnsi="Times New Roman" w:cs="Times New Roman"/>
          <w:color w:val="000000"/>
          <w:sz w:val="28"/>
          <w:szCs w:val="28"/>
          <w:lang w:eastAsia="ru-RU"/>
        </w:rPr>
      </w:pPr>
      <w:r w:rsidRPr="00470D86">
        <w:rPr>
          <w:rFonts w:ascii="Times New Roman" w:eastAsia="Times New Roman" w:hAnsi="Times New Roman" w:cs="Times New Roman"/>
          <w:color w:val="000000"/>
          <w:sz w:val="28"/>
          <w:szCs w:val="28"/>
          <w:lang w:eastAsia="ru-RU"/>
        </w:rPr>
        <w:t>В основе переживания личностного кризиса лежат рефлексивн</w:t>
      </w:r>
      <w:r w:rsidR="008819AC">
        <w:rPr>
          <w:rFonts w:ascii="Times New Roman" w:eastAsia="Times New Roman" w:hAnsi="Times New Roman" w:cs="Times New Roman"/>
          <w:color w:val="000000"/>
          <w:sz w:val="28"/>
          <w:szCs w:val="28"/>
          <w:lang w:eastAsia="ru-RU"/>
        </w:rPr>
        <w:t>ые механизмы</w:t>
      </w:r>
      <w:r w:rsidRPr="00470D86">
        <w:rPr>
          <w:rFonts w:ascii="Times New Roman" w:eastAsia="Times New Roman" w:hAnsi="Times New Roman" w:cs="Times New Roman"/>
          <w:color w:val="000000"/>
          <w:sz w:val="28"/>
          <w:szCs w:val="28"/>
          <w:lang w:eastAsia="ru-RU"/>
        </w:rPr>
        <w:t>. В ситуации кризиса рефлексия проявляется во всех своих планах: как процесс, как свойство и как состояние.</w:t>
      </w:r>
      <w:r w:rsidR="006D090A">
        <w:rPr>
          <w:rFonts w:ascii="Times New Roman" w:eastAsia="Times New Roman" w:hAnsi="Times New Roman" w:cs="Times New Roman"/>
          <w:color w:val="000000"/>
          <w:sz w:val="28"/>
          <w:szCs w:val="28"/>
          <w:lang w:eastAsia="ru-RU"/>
        </w:rPr>
        <w:t xml:space="preserve"> Р</w:t>
      </w:r>
      <w:r w:rsidRPr="00470D86">
        <w:rPr>
          <w:rFonts w:ascii="Times New Roman" w:eastAsia="Times New Roman" w:hAnsi="Times New Roman" w:cs="Times New Roman"/>
          <w:color w:val="000000"/>
          <w:sz w:val="28"/>
          <w:szCs w:val="28"/>
          <w:lang w:eastAsia="ru-RU"/>
        </w:rPr>
        <w:t>азвитые механизмы рефлексии являются необходимым условием возникновения личностного кризиса.</w:t>
      </w:r>
    </w:p>
    <w:p w:rsidR="00532850" w:rsidRPr="00470D86" w:rsidRDefault="00E12BE5" w:rsidP="006D090A">
      <w:pPr>
        <w:spacing w:after="0" w:line="360" w:lineRule="auto"/>
        <w:ind w:firstLine="750"/>
        <w:jc w:val="both"/>
        <w:rPr>
          <w:rFonts w:ascii="Times New Roman" w:eastAsia="Times New Roman" w:hAnsi="Times New Roman" w:cs="Times New Roman"/>
          <w:color w:val="000000"/>
          <w:sz w:val="28"/>
          <w:szCs w:val="28"/>
          <w:lang w:eastAsia="ru-RU"/>
        </w:rPr>
      </w:pPr>
      <w:r w:rsidRPr="00470D86">
        <w:rPr>
          <w:rFonts w:ascii="Times New Roman" w:eastAsia="Times New Roman" w:hAnsi="Times New Roman" w:cs="Times New Roman"/>
          <w:color w:val="000000"/>
          <w:sz w:val="28"/>
          <w:szCs w:val="28"/>
          <w:lang w:eastAsia="ru-RU"/>
        </w:rPr>
        <w:t xml:space="preserve">5. </w:t>
      </w:r>
      <w:r w:rsidRPr="00470D86">
        <w:rPr>
          <w:rFonts w:ascii="Times New Roman" w:eastAsia="Times New Roman" w:hAnsi="Times New Roman" w:cs="Times New Roman"/>
          <w:color w:val="000000"/>
          <w:sz w:val="28"/>
          <w:szCs w:val="28"/>
          <w:u w:val="single"/>
          <w:lang w:eastAsia="ru-RU"/>
        </w:rPr>
        <w:t>Переживание личностного кризиса как процесс формирования метакогнитивного опыта</w:t>
      </w:r>
      <w:r w:rsidR="00532850" w:rsidRPr="00470D86">
        <w:rPr>
          <w:rFonts w:ascii="Times New Roman" w:eastAsia="Times New Roman" w:hAnsi="Times New Roman" w:cs="Times New Roman"/>
          <w:color w:val="000000"/>
          <w:sz w:val="28"/>
          <w:szCs w:val="28"/>
          <w:lang w:eastAsia="ru-RU"/>
        </w:rPr>
        <w:t>.</w:t>
      </w:r>
      <w:r w:rsidR="00F56499" w:rsidRPr="00470D86">
        <w:rPr>
          <w:rFonts w:ascii="Times New Roman" w:eastAsia="Times New Roman" w:hAnsi="Times New Roman" w:cs="Times New Roman"/>
          <w:color w:val="000000"/>
          <w:sz w:val="28"/>
          <w:szCs w:val="28"/>
          <w:lang w:eastAsia="ru-RU"/>
        </w:rPr>
        <w:t xml:space="preserve"> (психические механизмы, обеспечивающие управление собственной интеллектуальной деятельностью)</w:t>
      </w:r>
    </w:p>
    <w:p w:rsidR="006D090A" w:rsidRPr="00470D86" w:rsidRDefault="00E12BE5" w:rsidP="006D090A">
      <w:pPr>
        <w:spacing w:after="0" w:line="360" w:lineRule="auto"/>
        <w:ind w:firstLine="750"/>
        <w:jc w:val="both"/>
        <w:rPr>
          <w:rFonts w:ascii="Times New Roman" w:eastAsia="Times New Roman" w:hAnsi="Times New Roman" w:cs="Times New Roman"/>
          <w:color w:val="000000"/>
          <w:sz w:val="28"/>
          <w:szCs w:val="28"/>
          <w:u w:val="single"/>
          <w:lang w:eastAsia="ru-RU"/>
        </w:rPr>
      </w:pPr>
      <w:r w:rsidRPr="00470D86">
        <w:rPr>
          <w:rFonts w:ascii="Times New Roman" w:eastAsia="Times New Roman" w:hAnsi="Times New Roman" w:cs="Times New Roman"/>
          <w:color w:val="000000"/>
          <w:sz w:val="28"/>
          <w:szCs w:val="28"/>
          <w:lang w:eastAsia="ru-RU"/>
        </w:rPr>
        <w:t xml:space="preserve">Результатом переживания личностного кризиса, независимо от его динамики и запускающих факторов, является научение (формирование новообразований). </w:t>
      </w:r>
    </w:p>
    <w:p w:rsidR="00E12BE5" w:rsidRPr="00470D86" w:rsidRDefault="00E12BE5" w:rsidP="006D090A">
      <w:pPr>
        <w:spacing w:after="0" w:line="360" w:lineRule="auto"/>
        <w:ind w:firstLine="750"/>
        <w:jc w:val="both"/>
        <w:rPr>
          <w:rFonts w:ascii="Times New Roman" w:eastAsia="Times New Roman" w:hAnsi="Times New Roman" w:cs="Times New Roman"/>
          <w:color w:val="000000"/>
          <w:sz w:val="28"/>
          <w:szCs w:val="28"/>
          <w:lang w:eastAsia="ru-RU"/>
        </w:rPr>
      </w:pPr>
      <w:r w:rsidRPr="00470D86">
        <w:rPr>
          <w:rFonts w:ascii="Times New Roman" w:eastAsia="Times New Roman" w:hAnsi="Times New Roman" w:cs="Times New Roman"/>
          <w:color w:val="000000"/>
          <w:sz w:val="28"/>
          <w:szCs w:val="28"/>
          <w:u w:val="single"/>
          <w:lang w:eastAsia="ru-RU"/>
        </w:rPr>
        <w:t>Наличие метакогнитивного опыта позволяет человеку оценивать триггеры (пусковые механизмы) кризиса.</w:t>
      </w:r>
      <w:r w:rsidRPr="00470D86">
        <w:rPr>
          <w:rFonts w:ascii="Times New Roman" w:eastAsia="Times New Roman" w:hAnsi="Times New Roman" w:cs="Times New Roman"/>
          <w:color w:val="000000"/>
          <w:sz w:val="28"/>
          <w:szCs w:val="28"/>
          <w:lang w:eastAsia="ru-RU"/>
        </w:rPr>
        <w:t xml:space="preserve"> Ситуации начинают оцениваться по «внутренней шкале</w:t>
      </w:r>
      <w:r w:rsidR="001639F6" w:rsidRPr="00470D86">
        <w:rPr>
          <w:rFonts w:ascii="Times New Roman" w:eastAsia="Times New Roman" w:hAnsi="Times New Roman" w:cs="Times New Roman"/>
          <w:color w:val="000000"/>
          <w:sz w:val="28"/>
          <w:szCs w:val="28"/>
          <w:lang w:eastAsia="ru-RU"/>
        </w:rPr>
        <w:t xml:space="preserve">». </w:t>
      </w:r>
      <w:r w:rsidRPr="00470D86">
        <w:rPr>
          <w:rFonts w:ascii="Times New Roman" w:eastAsia="Times New Roman" w:hAnsi="Times New Roman" w:cs="Times New Roman"/>
          <w:color w:val="000000"/>
          <w:sz w:val="28"/>
          <w:szCs w:val="28"/>
          <w:lang w:eastAsia="ru-RU"/>
        </w:rPr>
        <w:t>Субъект может ответить себе на вопросы, касающиеся данной ситуации: достигнет ли она порогового значения, приведет ли она к тяжелому состоянию, надолго ли человек «выпадет»</w:t>
      </w:r>
      <w:r w:rsidR="00485DAE" w:rsidRPr="00470D86">
        <w:rPr>
          <w:rFonts w:ascii="Times New Roman" w:eastAsia="Times New Roman" w:hAnsi="Times New Roman" w:cs="Times New Roman"/>
          <w:color w:val="000000"/>
          <w:sz w:val="28"/>
          <w:szCs w:val="28"/>
          <w:lang w:eastAsia="ru-RU"/>
        </w:rPr>
        <w:t xml:space="preserve"> </w:t>
      </w:r>
      <w:r w:rsidRPr="00470D86">
        <w:rPr>
          <w:rFonts w:ascii="Times New Roman" w:eastAsia="Times New Roman" w:hAnsi="Times New Roman" w:cs="Times New Roman"/>
          <w:color w:val="000000"/>
          <w:sz w:val="28"/>
          <w:szCs w:val="28"/>
          <w:lang w:eastAsia="ru-RU"/>
        </w:rPr>
        <w:t>из жизни, сможет ли сам справиться или понадобится помощь.</w:t>
      </w:r>
    </w:p>
    <w:p w:rsidR="00E12BE5" w:rsidRPr="00470D86" w:rsidRDefault="00E12BE5" w:rsidP="006D090A">
      <w:pPr>
        <w:spacing w:after="0" w:line="360" w:lineRule="auto"/>
        <w:ind w:firstLine="750"/>
        <w:jc w:val="both"/>
        <w:rPr>
          <w:rFonts w:ascii="Times New Roman" w:eastAsia="Times New Roman" w:hAnsi="Times New Roman" w:cs="Times New Roman"/>
          <w:color w:val="000000"/>
          <w:sz w:val="28"/>
          <w:szCs w:val="28"/>
          <w:u w:val="single"/>
          <w:lang w:eastAsia="ru-RU"/>
        </w:rPr>
      </w:pPr>
      <w:r w:rsidRPr="00470D86">
        <w:rPr>
          <w:rFonts w:ascii="Times New Roman" w:eastAsia="Times New Roman" w:hAnsi="Times New Roman" w:cs="Times New Roman"/>
          <w:color w:val="000000"/>
          <w:sz w:val="28"/>
          <w:szCs w:val="28"/>
          <w:u w:val="single"/>
          <w:lang w:eastAsia="ru-RU"/>
        </w:rPr>
        <w:t>6. Условия и механизмы развития психосоматических нарушений, как формы патологического переживания личностного кризиса.</w:t>
      </w:r>
    </w:p>
    <w:p w:rsidR="00E12BE5" w:rsidRPr="00470D86" w:rsidRDefault="00E12BE5" w:rsidP="006D090A">
      <w:pPr>
        <w:spacing w:after="0" w:line="360" w:lineRule="auto"/>
        <w:ind w:firstLine="750"/>
        <w:jc w:val="both"/>
        <w:rPr>
          <w:rFonts w:ascii="Times New Roman" w:eastAsia="Times New Roman" w:hAnsi="Times New Roman" w:cs="Times New Roman"/>
          <w:color w:val="000000"/>
          <w:sz w:val="28"/>
          <w:szCs w:val="28"/>
          <w:lang w:eastAsia="ru-RU"/>
        </w:rPr>
      </w:pPr>
      <w:r w:rsidRPr="00470D86">
        <w:rPr>
          <w:rFonts w:ascii="Times New Roman" w:eastAsia="Times New Roman" w:hAnsi="Times New Roman" w:cs="Times New Roman"/>
          <w:color w:val="000000"/>
          <w:sz w:val="28"/>
          <w:szCs w:val="28"/>
          <w:lang w:eastAsia="ru-RU"/>
        </w:rPr>
        <w:t>Формирование метакогнитивного опыта представляет собой результат конструктивного переживания личностного кризиса, однако такой результат не является единственно возможным.</w:t>
      </w:r>
    </w:p>
    <w:p w:rsidR="001639F6" w:rsidRPr="00470D86" w:rsidRDefault="00E12BE5" w:rsidP="006D090A">
      <w:pPr>
        <w:spacing w:after="0" w:line="360" w:lineRule="auto"/>
        <w:ind w:firstLine="750"/>
        <w:jc w:val="both"/>
        <w:rPr>
          <w:rFonts w:ascii="Times New Roman" w:eastAsia="Times New Roman" w:hAnsi="Times New Roman" w:cs="Times New Roman"/>
          <w:color w:val="000000"/>
          <w:sz w:val="28"/>
          <w:szCs w:val="28"/>
          <w:lang w:eastAsia="ru-RU"/>
        </w:rPr>
      </w:pPr>
      <w:r w:rsidRPr="00470D86">
        <w:rPr>
          <w:rFonts w:ascii="Times New Roman" w:eastAsia="Times New Roman" w:hAnsi="Times New Roman" w:cs="Times New Roman"/>
          <w:color w:val="000000"/>
          <w:sz w:val="28"/>
          <w:szCs w:val="28"/>
          <w:lang w:eastAsia="ru-RU"/>
        </w:rPr>
        <w:t xml:space="preserve">Другим возможным вариантом переживания личностного кризиса является </w:t>
      </w:r>
      <w:r w:rsidRPr="00470D86">
        <w:rPr>
          <w:rFonts w:ascii="Times New Roman" w:eastAsia="Times New Roman" w:hAnsi="Times New Roman" w:cs="Times New Roman"/>
          <w:color w:val="000000"/>
          <w:sz w:val="28"/>
          <w:szCs w:val="28"/>
          <w:u w:val="single"/>
          <w:lang w:eastAsia="ru-RU"/>
        </w:rPr>
        <w:t>актуализация адаптивной или нормативной компетентности</w:t>
      </w:r>
      <w:r w:rsidRPr="00470D86">
        <w:rPr>
          <w:rFonts w:ascii="Times New Roman" w:eastAsia="Times New Roman" w:hAnsi="Times New Roman" w:cs="Times New Roman"/>
          <w:color w:val="000000"/>
          <w:sz w:val="28"/>
          <w:szCs w:val="28"/>
          <w:lang w:eastAsia="ru-RU"/>
        </w:rPr>
        <w:t>. Подобная компетентность находит свое проявление</w:t>
      </w:r>
      <w:r w:rsidR="001639F6" w:rsidRPr="00470D86">
        <w:rPr>
          <w:rFonts w:ascii="Times New Roman" w:eastAsia="Times New Roman" w:hAnsi="Times New Roman" w:cs="Times New Roman"/>
          <w:color w:val="000000"/>
          <w:sz w:val="28"/>
          <w:szCs w:val="28"/>
          <w:lang w:eastAsia="ru-RU"/>
        </w:rPr>
        <w:t>:</w:t>
      </w:r>
    </w:p>
    <w:p w:rsidR="001639F6" w:rsidRPr="00470D86" w:rsidRDefault="001639F6" w:rsidP="006D090A">
      <w:pPr>
        <w:spacing w:after="0" w:line="360" w:lineRule="auto"/>
        <w:ind w:firstLine="750"/>
        <w:jc w:val="both"/>
        <w:rPr>
          <w:rFonts w:ascii="Times New Roman" w:eastAsia="Times New Roman" w:hAnsi="Times New Roman" w:cs="Times New Roman"/>
          <w:color w:val="000000"/>
          <w:sz w:val="28"/>
          <w:szCs w:val="28"/>
          <w:lang w:eastAsia="ru-RU"/>
        </w:rPr>
      </w:pPr>
      <w:r w:rsidRPr="00470D86">
        <w:rPr>
          <w:rFonts w:ascii="Times New Roman" w:eastAsia="Times New Roman" w:hAnsi="Times New Roman" w:cs="Times New Roman"/>
          <w:color w:val="000000"/>
          <w:sz w:val="28"/>
          <w:szCs w:val="28"/>
          <w:lang w:eastAsia="ru-RU"/>
        </w:rPr>
        <w:t>1.</w:t>
      </w:r>
      <w:r w:rsidR="00E12BE5" w:rsidRPr="00470D86">
        <w:rPr>
          <w:rFonts w:ascii="Times New Roman" w:eastAsia="Times New Roman" w:hAnsi="Times New Roman" w:cs="Times New Roman"/>
          <w:color w:val="000000"/>
          <w:sz w:val="28"/>
          <w:szCs w:val="28"/>
          <w:lang w:eastAsia="ru-RU"/>
        </w:rPr>
        <w:t xml:space="preserve"> в социальной нормативности </w:t>
      </w:r>
      <w:r w:rsidRPr="00470D86">
        <w:rPr>
          <w:rFonts w:ascii="Times New Roman" w:eastAsia="Times New Roman" w:hAnsi="Times New Roman" w:cs="Times New Roman"/>
          <w:color w:val="000000"/>
          <w:sz w:val="28"/>
          <w:szCs w:val="28"/>
          <w:lang w:eastAsia="ru-RU"/>
        </w:rPr>
        <w:t>-</w:t>
      </w:r>
      <w:r w:rsidR="00E12BE5" w:rsidRPr="00470D86">
        <w:rPr>
          <w:rFonts w:ascii="Times New Roman" w:eastAsia="Times New Roman" w:hAnsi="Times New Roman" w:cs="Times New Roman"/>
          <w:color w:val="000000"/>
          <w:sz w:val="28"/>
          <w:szCs w:val="28"/>
          <w:lang w:eastAsia="ru-RU"/>
        </w:rPr>
        <w:t xml:space="preserve"> субъект определяет границы своего поведения на основе принятых в сообществе моделей поведения, соответствующих условной «норме», и благодаря этому возвращается к ситуации устойчивости и внутреннего комфорта.</w:t>
      </w:r>
    </w:p>
    <w:p w:rsidR="00E12BE5" w:rsidRPr="00470D86" w:rsidRDefault="001639F6" w:rsidP="006D090A">
      <w:pPr>
        <w:spacing w:after="0" w:line="360" w:lineRule="auto"/>
        <w:ind w:firstLine="750"/>
        <w:jc w:val="both"/>
        <w:rPr>
          <w:rFonts w:ascii="Times New Roman" w:eastAsia="Times New Roman" w:hAnsi="Times New Roman" w:cs="Times New Roman"/>
          <w:color w:val="000000"/>
          <w:sz w:val="28"/>
          <w:szCs w:val="28"/>
          <w:lang w:eastAsia="ru-RU"/>
        </w:rPr>
      </w:pPr>
      <w:r w:rsidRPr="00470D86">
        <w:rPr>
          <w:rFonts w:ascii="Times New Roman" w:eastAsia="Times New Roman" w:hAnsi="Times New Roman" w:cs="Times New Roman"/>
          <w:color w:val="000000"/>
          <w:sz w:val="28"/>
          <w:szCs w:val="28"/>
          <w:lang w:eastAsia="ru-RU"/>
        </w:rPr>
        <w:t xml:space="preserve">2. в коммуникативной компетентности. </w:t>
      </w:r>
      <w:r w:rsidR="00E12BE5" w:rsidRPr="00470D86">
        <w:rPr>
          <w:rFonts w:ascii="Times New Roman" w:eastAsia="Times New Roman" w:hAnsi="Times New Roman" w:cs="Times New Roman"/>
          <w:color w:val="000000"/>
          <w:sz w:val="28"/>
          <w:szCs w:val="28"/>
          <w:lang w:eastAsia="ru-RU"/>
        </w:rPr>
        <w:t>Благодаря коммуникативной компетентности субъект выстраивает вокруг себя относительно «безопасное», контролируемое пространство коммуникаций, которое также позволяет поддерживать состояние внутренней стабильности.</w:t>
      </w:r>
    </w:p>
    <w:p w:rsidR="001B35D5" w:rsidRPr="00470D86" w:rsidRDefault="00E12BE5" w:rsidP="001B6F45">
      <w:pPr>
        <w:pStyle w:val="a5"/>
        <w:spacing w:after="0" w:line="360" w:lineRule="auto"/>
        <w:ind w:left="1080"/>
        <w:contextualSpacing w:val="0"/>
        <w:jc w:val="both"/>
        <w:rPr>
          <w:rFonts w:ascii="Times New Roman" w:eastAsia="Times New Roman" w:hAnsi="Times New Roman" w:cs="Times New Roman"/>
          <w:color w:val="000000"/>
          <w:sz w:val="28"/>
          <w:szCs w:val="28"/>
          <w:u w:val="single"/>
          <w:lang w:eastAsia="ru-RU"/>
        </w:rPr>
      </w:pPr>
      <w:r w:rsidRPr="00470D86">
        <w:rPr>
          <w:rFonts w:ascii="Times New Roman" w:eastAsia="Times New Roman" w:hAnsi="Times New Roman" w:cs="Times New Roman"/>
          <w:color w:val="000000"/>
          <w:sz w:val="28"/>
          <w:szCs w:val="28"/>
          <w:u w:val="single"/>
          <w:lang w:eastAsia="ru-RU"/>
        </w:rPr>
        <w:t>Основные закономерности личностного кризиса</w:t>
      </w:r>
    </w:p>
    <w:p w:rsidR="00E12BE5" w:rsidRPr="00470D86" w:rsidRDefault="001B35D5" w:rsidP="006D090A">
      <w:pPr>
        <w:spacing w:after="0" w:line="360" w:lineRule="auto"/>
        <w:jc w:val="both"/>
        <w:rPr>
          <w:rFonts w:ascii="Times New Roman" w:eastAsia="Times New Roman" w:hAnsi="Times New Roman" w:cs="Times New Roman"/>
          <w:color w:val="000000"/>
          <w:sz w:val="28"/>
          <w:szCs w:val="28"/>
          <w:lang w:eastAsia="ru-RU"/>
        </w:rPr>
      </w:pPr>
      <w:r w:rsidRPr="00470D86">
        <w:rPr>
          <w:rFonts w:ascii="Times New Roman" w:eastAsia="Times New Roman" w:hAnsi="Times New Roman" w:cs="Times New Roman"/>
          <w:color w:val="000000"/>
          <w:sz w:val="28"/>
          <w:szCs w:val="28"/>
          <w:lang w:eastAsia="ru-RU"/>
        </w:rPr>
        <w:t xml:space="preserve"> </w:t>
      </w:r>
      <w:r w:rsidRPr="00470D86">
        <w:rPr>
          <w:rFonts w:ascii="Times New Roman" w:eastAsia="Times New Roman" w:hAnsi="Times New Roman" w:cs="Times New Roman"/>
          <w:color w:val="000000"/>
          <w:sz w:val="28"/>
          <w:szCs w:val="28"/>
          <w:lang w:eastAsia="ru-RU"/>
        </w:rPr>
        <w:tab/>
      </w:r>
      <w:r w:rsidR="00E12BE5" w:rsidRPr="00470D86">
        <w:rPr>
          <w:rFonts w:ascii="Times New Roman" w:eastAsia="Times New Roman" w:hAnsi="Times New Roman" w:cs="Times New Roman"/>
          <w:color w:val="000000"/>
          <w:sz w:val="28"/>
          <w:szCs w:val="28"/>
          <w:lang w:eastAsia="ru-RU"/>
        </w:rPr>
        <w:t xml:space="preserve"> К основным закономерностям личностного кризиса, объединяющим его с возрастными кризисами, относятся в частности:</w:t>
      </w:r>
    </w:p>
    <w:p w:rsidR="00E12BE5" w:rsidRPr="00470D86" w:rsidRDefault="00E12BE5" w:rsidP="006D090A">
      <w:pPr>
        <w:spacing w:after="0" w:line="360" w:lineRule="auto"/>
        <w:ind w:firstLine="750"/>
        <w:jc w:val="both"/>
        <w:rPr>
          <w:rFonts w:ascii="Times New Roman" w:eastAsia="Times New Roman" w:hAnsi="Times New Roman" w:cs="Times New Roman"/>
          <w:color w:val="000000"/>
          <w:sz w:val="28"/>
          <w:szCs w:val="28"/>
          <w:lang w:eastAsia="ru-RU"/>
        </w:rPr>
      </w:pPr>
      <w:r w:rsidRPr="00470D86">
        <w:rPr>
          <w:rFonts w:ascii="Times New Roman" w:eastAsia="Times New Roman" w:hAnsi="Times New Roman" w:cs="Times New Roman"/>
          <w:color w:val="000000"/>
          <w:sz w:val="28"/>
          <w:szCs w:val="28"/>
          <w:lang w:eastAsia="ru-RU"/>
        </w:rPr>
        <w:t>- Переход на более низкий уровень адаптации на начальном этапе кризиса (ослабление границ, снижение автономности, утрата приватности) и значительное изменение уровня и качества адаптации на завершающем этапе.</w:t>
      </w:r>
    </w:p>
    <w:p w:rsidR="00E12BE5" w:rsidRPr="00470D86" w:rsidRDefault="00E12BE5" w:rsidP="006D090A">
      <w:pPr>
        <w:spacing w:after="0" w:line="360" w:lineRule="auto"/>
        <w:ind w:firstLine="750"/>
        <w:jc w:val="both"/>
        <w:rPr>
          <w:rFonts w:ascii="Times New Roman" w:eastAsia="Times New Roman" w:hAnsi="Times New Roman" w:cs="Times New Roman"/>
          <w:color w:val="000000"/>
          <w:sz w:val="28"/>
          <w:szCs w:val="28"/>
          <w:lang w:eastAsia="ru-RU"/>
        </w:rPr>
      </w:pPr>
      <w:r w:rsidRPr="00470D86">
        <w:rPr>
          <w:rFonts w:ascii="Times New Roman" w:eastAsia="Times New Roman" w:hAnsi="Times New Roman" w:cs="Times New Roman"/>
          <w:color w:val="000000"/>
          <w:sz w:val="28"/>
          <w:szCs w:val="28"/>
          <w:lang w:eastAsia="ru-RU"/>
        </w:rPr>
        <w:t>- Динамика процесса переживания (развернутость во времени).</w:t>
      </w:r>
    </w:p>
    <w:p w:rsidR="00E12BE5" w:rsidRPr="00470D86" w:rsidRDefault="00E12BE5" w:rsidP="006D090A">
      <w:pPr>
        <w:spacing w:after="0" w:line="360" w:lineRule="auto"/>
        <w:ind w:firstLine="750"/>
        <w:jc w:val="both"/>
        <w:rPr>
          <w:rFonts w:ascii="Times New Roman" w:eastAsia="Times New Roman" w:hAnsi="Times New Roman" w:cs="Times New Roman"/>
          <w:color w:val="000000"/>
          <w:sz w:val="28"/>
          <w:szCs w:val="28"/>
          <w:lang w:eastAsia="ru-RU"/>
        </w:rPr>
      </w:pPr>
      <w:r w:rsidRPr="00470D86">
        <w:rPr>
          <w:rFonts w:ascii="Times New Roman" w:eastAsia="Times New Roman" w:hAnsi="Times New Roman" w:cs="Times New Roman"/>
          <w:color w:val="000000"/>
          <w:sz w:val="28"/>
          <w:szCs w:val="28"/>
          <w:lang w:eastAsia="ru-RU"/>
        </w:rPr>
        <w:t>- Наличие переживаний, составляющих эмоциональное ядро кризиса.</w:t>
      </w:r>
    </w:p>
    <w:p w:rsidR="00E12BE5" w:rsidRPr="00470D86" w:rsidRDefault="00E12BE5" w:rsidP="006D090A">
      <w:pPr>
        <w:spacing w:after="0" w:line="360" w:lineRule="auto"/>
        <w:ind w:firstLine="750"/>
        <w:jc w:val="both"/>
        <w:rPr>
          <w:rFonts w:ascii="Times New Roman" w:eastAsia="Times New Roman" w:hAnsi="Times New Roman" w:cs="Times New Roman"/>
          <w:color w:val="000000"/>
          <w:sz w:val="28"/>
          <w:szCs w:val="28"/>
          <w:lang w:eastAsia="ru-RU"/>
        </w:rPr>
      </w:pPr>
      <w:r w:rsidRPr="00470D86">
        <w:rPr>
          <w:rFonts w:ascii="Times New Roman" w:eastAsia="Times New Roman" w:hAnsi="Times New Roman" w:cs="Times New Roman"/>
          <w:color w:val="000000"/>
          <w:sz w:val="28"/>
          <w:szCs w:val="28"/>
          <w:lang w:eastAsia="ru-RU"/>
        </w:rPr>
        <w:t>- Формирование новообразований как результат процесса переживания.</w:t>
      </w:r>
    </w:p>
    <w:p w:rsidR="00E12BE5" w:rsidRPr="00470D86" w:rsidRDefault="00E12BE5" w:rsidP="006D090A">
      <w:pPr>
        <w:spacing w:after="0" w:line="360" w:lineRule="auto"/>
        <w:ind w:firstLine="750"/>
        <w:jc w:val="both"/>
        <w:rPr>
          <w:rFonts w:ascii="Times New Roman" w:eastAsia="Times New Roman" w:hAnsi="Times New Roman" w:cs="Times New Roman"/>
          <w:color w:val="000000"/>
          <w:sz w:val="28"/>
          <w:szCs w:val="28"/>
          <w:lang w:eastAsia="ru-RU"/>
        </w:rPr>
      </w:pPr>
      <w:r w:rsidRPr="00470D86">
        <w:rPr>
          <w:rFonts w:ascii="Times New Roman" w:eastAsia="Times New Roman" w:hAnsi="Times New Roman" w:cs="Times New Roman"/>
          <w:b/>
          <w:bCs/>
          <w:color w:val="000000"/>
          <w:sz w:val="28"/>
          <w:szCs w:val="28"/>
          <w:lang w:eastAsia="ru-RU"/>
        </w:rPr>
        <w:t>В отличие от возрастных кризисов:</w:t>
      </w:r>
    </w:p>
    <w:p w:rsidR="00E12BE5" w:rsidRPr="00470D86" w:rsidRDefault="00E12BE5" w:rsidP="006D090A">
      <w:pPr>
        <w:spacing w:after="0" w:line="360" w:lineRule="auto"/>
        <w:ind w:firstLine="750"/>
        <w:jc w:val="both"/>
        <w:rPr>
          <w:rFonts w:ascii="Times New Roman" w:eastAsia="Times New Roman" w:hAnsi="Times New Roman" w:cs="Times New Roman"/>
          <w:color w:val="000000"/>
          <w:sz w:val="28"/>
          <w:szCs w:val="28"/>
          <w:lang w:eastAsia="ru-RU"/>
        </w:rPr>
      </w:pPr>
      <w:r w:rsidRPr="00470D86">
        <w:rPr>
          <w:rFonts w:ascii="Times New Roman" w:eastAsia="Times New Roman" w:hAnsi="Times New Roman" w:cs="Times New Roman"/>
          <w:color w:val="000000"/>
          <w:sz w:val="28"/>
          <w:szCs w:val="28"/>
          <w:lang w:eastAsia="ru-RU"/>
        </w:rPr>
        <w:t>- Личностный кризис не является обязательным, закономерным, он возникает внезапно и носит экстраординарный характер.</w:t>
      </w:r>
    </w:p>
    <w:p w:rsidR="00E12BE5" w:rsidRPr="00470D86" w:rsidRDefault="00E12BE5" w:rsidP="006D090A">
      <w:pPr>
        <w:spacing w:after="0" w:line="360" w:lineRule="auto"/>
        <w:ind w:firstLine="750"/>
        <w:jc w:val="both"/>
        <w:rPr>
          <w:rFonts w:ascii="Times New Roman" w:eastAsia="Times New Roman" w:hAnsi="Times New Roman" w:cs="Times New Roman"/>
          <w:color w:val="000000"/>
          <w:sz w:val="28"/>
          <w:szCs w:val="28"/>
          <w:lang w:eastAsia="ru-RU"/>
        </w:rPr>
      </w:pPr>
      <w:r w:rsidRPr="00470D86">
        <w:rPr>
          <w:rFonts w:ascii="Times New Roman" w:eastAsia="Times New Roman" w:hAnsi="Times New Roman" w:cs="Times New Roman"/>
          <w:color w:val="000000"/>
          <w:sz w:val="28"/>
          <w:szCs w:val="28"/>
          <w:lang w:eastAsia="ru-RU"/>
        </w:rPr>
        <w:t>- Вероятность возникновения личностного кризиса не обусловлена противоречи</w:t>
      </w:r>
      <w:r w:rsidR="001639F6" w:rsidRPr="00470D86">
        <w:rPr>
          <w:rFonts w:ascii="Times New Roman" w:eastAsia="Times New Roman" w:hAnsi="Times New Roman" w:cs="Times New Roman"/>
          <w:color w:val="000000"/>
          <w:sz w:val="28"/>
          <w:szCs w:val="28"/>
          <w:lang w:eastAsia="ru-RU"/>
        </w:rPr>
        <w:t>ями развития, задачами возраста</w:t>
      </w:r>
      <w:r w:rsidRPr="00470D86">
        <w:rPr>
          <w:rFonts w:ascii="Times New Roman" w:eastAsia="Times New Roman" w:hAnsi="Times New Roman" w:cs="Times New Roman"/>
          <w:color w:val="000000"/>
          <w:sz w:val="28"/>
          <w:szCs w:val="28"/>
          <w:lang w:eastAsia="ru-RU"/>
        </w:rPr>
        <w:t>.</w:t>
      </w:r>
    </w:p>
    <w:p w:rsidR="00E12BE5" w:rsidRPr="00470D86" w:rsidRDefault="00E12BE5" w:rsidP="006D090A">
      <w:pPr>
        <w:spacing w:after="0" w:line="360" w:lineRule="auto"/>
        <w:ind w:firstLine="750"/>
        <w:jc w:val="both"/>
        <w:rPr>
          <w:rFonts w:ascii="Times New Roman" w:eastAsia="Times New Roman" w:hAnsi="Times New Roman" w:cs="Times New Roman"/>
          <w:color w:val="000000"/>
          <w:sz w:val="28"/>
          <w:szCs w:val="28"/>
          <w:lang w:eastAsia="ru-RU"/>
        </w:rPr>
      </w:pPr>
      <w:r w:rsidRPr="00470D86">
        <w:rPr>
          <w:rFonts w:ascii="Times New Roman" w:eastAsia="Times New Roman" w:hAnsi="Times New Roman" w:cs="Times New Roman"/>
          <w:color w:val="000000"/>
          <w:sz w:val="28"/>
          <w:szCs w:val="28"/>
          <w:lang w:eastAsia="ru-RU"/>
        </w:rPr>
        <w:t>- Личностный кризис не имеет предкризисного периода и опред</w:t>
      </w:r>
      <w:r w:rsidR="001B35D5" w:rsidRPr="00470D86">
        <w:rPr>
          <w:rFonts w:ascii="Times New Roman" w:eastAsia="Times New Roman" w:hAnsi="Times New Roman" w:cs="Times New Roman"/>
          <w:color w:val="000000"/>
          <w:sz w:val="28"/>
          <w:szCs w:val="28"/>
          <w:lang w:eastAsia="ru-RU"/>
        </w:rPr>
        <w:t>еленной возрастной отнесенности (</w:t>
      </w:r>
      <w:r w:rsidRPr="00470D86">
        <w:rPr>
          <w:rFonts w:ascii="Times New Roman" w:eastAsia="Times New Roman" w:hAnsi="Times New Roman" w:cs="Times New Roman"/>
          <w:color w:val="000000"/>
          <w:sz w:val="28"/>
          <w:szCs w:val="28"/>
          <w:lang w:eastAsia="ru-RU"/>
        </w:rPr>
        <w:t>личностный кризис возможен во взрослом возрасте</w:t>
      </w:r>
      <w:r w:rsidR="001B35D5" w:rsidRPr="00470D86">
        <w:rPr>
          <w:rFonts w:ascii="Times New Roman" w:eastAsia="Times New Roman" w:hAnsi="Times New Roman" w:cs="Times New Roman"/>
          <w:color w:val="000000"/>
          <w:sz w:val="28"/>
          <w:szCs w:val="28"/>
          <w:lang w:eastAsia="ru-RU"/>
        </w:rPr>
        <w:t>)</w:t>
      </w:r>
      <w:r w:rsidRPr="00470D86">
        <w:rPr>
          <w:rFonts w:ascii="Times New Roman" w:eastAsia="Times New Roman" w:hAnsi="Times New Roman" w:cs="Times New Roman"/>
          <w:color w:val="000000"/>
          <w:sz w:val="28"/>
          <w:szCs w:val="28"/>
          <w:lang w:eastAsia="ru-RU"/>
        </w:rPr>
        <w:t>.</w:t>
      </w:r>
    </w:p>
    <w:p w:rsidR="00E12BE5" w:rsidRPr="00470D86" w:rsidRDefault="00E12BE5" w:rsidP="006D090A">
      <w:pPr>
        <w:spacing w:after="0" w:line="360" w:lineRule="auto"/>
        <w:ind w:firstLine="750"/>
        <w:jc w:val="both"/>
        <w:rPr>
          <w:rFonts w:ascii="Times New Roman" w:eastAsia="Times New Roman" w:hAnsi="Times New Roman" w:cs="Times New Roman"/>
          <w:color w:val="000000"/>
          <w:sz w:val="28"/>
          <w:szCs w:val="28"/>
          <w:lang w:eastAsia="ru-RU"/>
        </w:rPr>
      </w:pPr>
      <w:r w:rsidRPr="00470D86">
        <w:rPr>
          <w:rFonts w:ascii="Times New Roman" w:eastAsia="Times New Roman" w:hAnsi="Times New Roman" w:cs="Times New Roman"/>
          <w:color w:val="000000"/>
          <w:sz w:val="28"/>
          <w:szCs w:val="28"/>
          <w:lang w:eastAsia="ru-RU"/>
        </w:rPr>
        <w:t xml:space="preserve">- </w:t>
      </w:r>
      <w:r w:rsidR="00C01055" w:rsidRPr="00470D86">
        <w:rPr>
          <w:rFonts w:ascii="Times New Roman" w:eastAsia="Times New Roman" w:hAnsi="Times New Roman" w:cs="Times New Roman"/>
          <w:color w:val="000000"/>
          <w:sz w:val="28"/>
          <w:szCs w:val="28"/>
          <w:lang w:eastAsia="ru-RU"/>
        </w:rPr>
        <w:t xml:space="preserve">Условиями </w:t>
      </w:r>
      <w:r w:rsidRPr="00470D86">
        <w:rPr>
          <w:rFonts w:ascii="Times New Roman" w:eastAsia="Times New Roman" w:hAnsi="Times New Roman" w:cs="Times New Roman"/>
          <w:color w:val="000000"/>
          <w:sz w:val="28"/>
          <w:szCs w:val="28"/>
          <w:lang w:eastAsia="ru-RU"/>
        </w:rPr>
        <w:t>личностного кризиса могут быть как внешние, так и внутренние события.</w:t>
      </w:r>
    </w:p>
    <w:p w:rsidR="00E12BE5" w:rsidRPr="00470D86" w:rsidRDefault="00E12BE5" w:rsidP="006D090A">
      <w:pPr>
        <w:spacing w:after="0" w:line="360" w:lineRule="auto"/>
        <w:ind w:firstLine="750"/>
        <w:jc w:val="both"/>
        <w:rPr>
          <w:rFonts w:ascii="Times New Roman" w:eastAsia="Times New Roman" w:hAnsi="Times New Roman" w:cs="Times New Roman"/>
          <w:color w:val="000000"/>
          <w:sz w:val="28"/>
          <w:szCs w:val="28"/>
          <w:lang w:eastAsia="ru-RU"/>
        </w:rPr>
      </w:pPr>
      <w:r w:rsidRPr="00470D86">
        <w:rPr>
          <w:rFonts w:ascii="Times New Roman" w:eastAsia="Times New Roman" w:hAnsi="Times New Roman" w:cs="Times New Roman"/>
          <w:color w:val="000000"/>
          <w:sz w:val="28"/>
          <w:szCs w:val="28"/>
          <w:lang w:eastAsia="ru-RU"/>
        </w:rPr>
        <w:t>- Внутренним условием возникновения и переживания личностного кризиса являются развитые механизмы рефлексии.</w:t>
      </w:r>
    </w:p>
    <w:p w:rsidR="008819AC" w:rsidRDefault="00E12BE5" w:rsidP="006D090A">
      <w:pPr>
        <w:spacing w:after="0" w:line="360" w:lineRule="auto"/>
        <w:ind w:firstLine="750"/>
        <w:jc w:val="both"/>
        <w:rPr>
          <w:rFonts w:ascii="Times New Roman" w:eastAsia="Times New Roman" w:hAnsi="Times New Roman" w:cs="Times New Roman"/>
          <w:color w:val="000000"/>
          <w:sz w:val="28"/>
          <w:szCs w:val="28"/>
          <w:lang w:eastAsia="ru-RU"/>
        </w:rPr>
      </w:pPr>
      <w:r w:rsidRPr="00470D86">
        <w:rPr>
          <w:rFonts w:ascii="Times New Roman" w:eastAsia="Times New Roman" w:hAnsi="Times New Roman" w:cs="Times New Roman"/>
          <w:color w:val="000000"/>
          <w:sz w:val="28"/>
          <w:szCs w:val="28"/>
          <w:lang w:eastAsia="ru-RU"/>
        </w:rPr>
        <w:t>- Новообразованием, возникающим в процессе переживания личностного кризиса, является экзистенциальный и метакогн</w:t>
      </w:r>
      <w:r w:rsidR="006D090A">
        <w:rPr>
          <w:rFonts w:ascii="Times New Roman" w:eastAsia="Times New Roman" w:hAnsi="Times New Roman" w:cs="Times New Roman"/>
          <w:color w:val="000000"/>
          <w:sz w:val="28"/>
          <w:szCs w:val="28"/>
          <w:lang w:eastAsia="ru-RU"/>
        </w:rPr>
        <w:t>итивный опыт.</w:t>
      </w:r>
    </w:p>
    <w:sectPr w:rsidR="008819AC" w:rsidSect="00A27277">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6312"/>
    <w:multiLevelType w:val="multilevel"/>
    <w:tmpl w:val="10805F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2966C6"/>
    <w:multiLevelType w:val="multilevel"/>
    <w:tmpl w:val="0576D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41148A"/>
    <w:multiLevelType w:val="multilevel"/>
    <w:tmpl w:val="3202E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A06C71"/>
    <w:multiLevelType w:val="multilevel"/>
    <w:tmpl w:val="0E286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C60781"/>
    <w:multiLevelType w:val="multilevel"/>
    <w:tmpl w:val="24A08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4867DF4"/>
    <w:multiLevelType w:val="hybridMultilevel"/>
    <w:tmpl w:val="A7D87FE0"/>
    <w:lvl w:ilvl="0" w:tplc="3F4CA5EE">
      <w:start w:val="1"/>
      <w:numFmt w:val="bullet"/>
      <w:lvlText w:val="•"/>
      <w:lvlJc w:val="left"/>
      <w:pPr>
        <w:tabs>
          <w:tab w:val="num" w:pos="720"/>
        </w:tabs>
        <w:ind w:left="720" w:hanging="360"/>
      </w:pPr>
      <w:rPr>
        <w:rFonts w:ascii="Arial" w:hAnsi="Arial" w:hint="default"/>
      </w:rPr>
    </w:lvl>
    <w:lvl w:ilvl="1" w:tplc="05B0810A" w:tentative="1">
      <w:start w:val="1"/>
      <w:numFmt w:val="bullet"/>
      <w:lvlText w:val="•"/>
      <w:lvlJc w:val="left"/>
      <w:pPr>
        <w:tabs>
          <w:tab w:val="num" w:pos="1440"/>
        </w:tabs>
        <w:ind w:left="1440" w:hanging="360"/>
      </w:pPr>
      <w:rPr>
        <w:rFonts w:ascii="Arial" w:hAnsi="Arial" w:hint="default"/>
      </w:rPr>
    </w:lvl>
    <w:lvl w:ilvl="2" w:tplc="E436A1A4" w:tentative="1">
      <w:start w:val="1"/>
      <w:numFmt w:val="bullet"/>
      <w:lvlText w:val="•"/>
      <w:lvlJc w:val="left"/>
      <w:pPr>
        <w:tabs>
          <w:tab w:val="num" w:pos="2160"/>
        </w:tabs>
        <w:ind w:left="2160" w:hanging="360"/>
      </w:pPr>
      <w:rPr>
        <w:rFonts w:ascii="Arial" w:hAnsi="Arial" w:hint="default"/>
      </w:rPr>
    </w:lvl>
    <w:lvl w:ilvl="3" w:tplc="96D6FE68" w:tentative="1">
      <w:start w:val="1"/>
      <w:numFmt w:val="bullet"/>
      <w:lvlText w:val="•"/>
      <w:lvlJc w:val="left"/>
      <w:pPr>
        <w:tabs>
          <w:tab w:val="num" w:pos="2880"/>
        </w:tabs>
        <w:ind w:left="2880" w:hanging="360"/>
      </w:pPr>
      <w:rPr>
        <w:rFonts w:ascii="Arial" w:hAnsi="Arial" w:hint="default"/>
      </w:rPr>
    </w:lvl>
    <w:lvl w:ilvl="4" w:tplc="68748D10" w:tentative="1">
      <w:start w:val="1"/>
      <w:numFmt w:val="bullet"/>
      <w:lvlText w:val="•"/>
      <w:lvlJc w:val="left"/>
      <w:pPr>
        <w:tabs>
          <w:tab w:val="num" w:pos="3600"/>
        </w:tabs>
        <w:ind w:left="3600" w:hanging="360"/>
      </w:pPr>
      <w:rPr>
        <w:rFonts w:ascii="Arial" w:hAnsi="Arial" w:hint="default"/>
      </w:rPr>
    </w:lvl>
    <w:lvl w:ilvl="5" w:tplc="295C055C" w:tentative="1">
      <w:start w:val="1"/>
      <w:numFmt w:val="bullet"/>
      <w:lvlText w:val="•"/>
      <w:lvlJc w:val="left"/>
      <w:pPr>
        <w:tabs>
          <w:tab w:val="num" w:pos="4320"/>
        </w:tabs>
        <w:ind w:left="4320" w:hanging="360"/>
      </w:pPr>
      <w:rPr>
        <w:rFonts w:ascii="Arial" w:hAnsi="Arial" w:hint="default"/>
      </w:rPr>
    </w:lvl>
    <w:lvl w:ilvl="6" w:tplc="1A9C5C3A" w:tentative="1">
      <w:start w:val="1"/>
      <w:numFmt w:val="bullet"/>
      <w:lvlText w:val="•"/>
      <w:lvlJc w:val="left"/>
      <w:pPr>
        <w:tabs>
          <w:tab w:val="num" w:pos="5040"/>
        </w:tabs>
        <w:ind w:left="5040" w:hanging="360"/>
      </w:pPr>
      <w:rPr>
        <w:rFonts w:ascii="Arial" w:hAnsi="Arial" w:hint="default"/>
      </w:rPr>
    </w:lvl>
    <w:lvl w:ilvl="7" w:tplc="B2D4DC42" w:tentative="1">
      <w:start w:val="1"/>
      <w:numFmt w:val="bullet"/>
      <w:lvlText w:val="•"/>
      <w:lvlJc w:val="left"/>
      <w:pPr>
        <w:tabs>
          <w:tab w:val="num" w:pos="5760"/>
        </w:tabs>
        <w:ind w:left="5760" w:hanging="360"/>
      </w:pPr>
      <w:rPr>
        <w:rFonts w:ascii="Arial" w:hAnsi="Arial" w:hint="default"/>
      </w:rPr>
    </w:lvl>
    <w:lvl w:ilvl="8" w:tplc="738082FA" w:tentative="1">
      <w:start w:val="1"/>
      <w:numFmt w:val="bullet"/>
      <w:lvlText w:val="•"/>
      <w:lvlJc w:val="left"/>
      <w:pPr>
        <w:tabs>
          <w:tab w:val="num" w:pos="6480"/>
        </w:tabs>
        <w:ind w:left="6480" w:hanging="360"/>
      </w:pPr>
      <w:rPr>
        <w:rFonts w:ascii="Arial" w:hAnsi="Arial" w:hint="default"/>
      </w:rPr>
    </w:lvl>
  </w:abstractNum>
  <w:abstractNum w:abstractNumId="6">
    <w:nsid w:val="293D4DEF"/>
    <w:multiLevelType w:val="multilevel"/>
    <w:tmpl w:val="1F9CE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FA513AE"/>
    <w:multiLevelType w:val="multilevel"/>
    <w:tmpl w:val="3C8AD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A3465BE"/>
    <w:multiLevelType w:val="multilevel"/>
    <w:tmpl w:val="D6BA5B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BAA6521"/>
    <w:multiLevelType w:val="hybridMultilevel"/>
    <w:tmpl w:val="F7341424"/>
    <w:lvl w:ilvl="0" w:tplc="DA86FDF2">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15D7214"/>
    <w:multiLevelType w:val="hybridMultilevel"/>
    <w:tmpl w:val="6AF49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00A7AC4"/>
    <w:multiLevelType w:val="multilevel"/>
    <w:tmpl w:val="16262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B013B9F"/>
    <w:multiLevelType w:val="hybridMultilevel"/>
    <w:tmpl w:val="EFD2E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B8C09EA"/>
    <w:multiLevelType w:val="multilevel"/>
    <w:tmpl w:val="2078DB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EAF47E6"/>
    <w:multiLevelType w:val="multilevel"/>
    <w:tmpl w:val="149AA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9"/>
  </w:num>
  <w:num w:numId="5">
    <w:abstractNumId w:val="4"/>
  </w:num>
  <w:num w:numId="6">
    <w:abstractNumId w:val="0"/>
  </w:num>
  <w:num w:numId="7">
    <w:abstractNumId w:val="13"/>
  </w:num>
  <w:num w:numId="8">
    <w:abstractNumId w:val="7"/>
  </w:num>
  <w:num w:numId="9">
    <w:abstractNumId w:val="8"/>
  </w:num>
  <w:num w:numId="10">
    <w:abstractNumId w:val="12"/>
  </w:num>
  <w:num w:numId="11">
    <w:abstractNumId w:val="10"/>
  </w:num>
  <w:num w:numId="12">
    <w:abstractNumId w:val="14"/>
  </w:num>
  <w:num w:numId="13">
    <w:abstractNumId w:val="6"/>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ED0"/>
    <w:rsid w:val="00046713"/>
    <w:rsid w:val="00062365"/>
    <w:rsid w:val="000F5DEB"/>
    <w:rsid w:val="001639F6"/>
    <w:rsid w:val="00163BD0"/>
    <w:rsid w:val="00185915"/>
    <w:rsid w:val="001B35D5"/>
    <w:rsid w:val="001B6F45"/>
    <w:rsid w:val="001C33BD"/>
    <w:rsid w:val="002A5F90"/>
    <w:rsid w:val="002B4477"/>
    <w:rsid w:val="002E10F1"/>
    <w:rsid w:val="00304343"/>
    <w:rsid w:val="00306C84"/>
    <w:rsid w:val="003F1E5D"/>
    <w:rsid w:val="00467F2F"/>
    <w:rsid w:val="00470D86"/>
    <w:rsid w:val="00485DAE"/>
    <w:rsid w:val="004E2A38"/>
    <w:rsid w:val="00532850"/>
    <w:rsid w:val="005F5A59"/>
    <w:rsid w:val="00615069"/>
    <w:rsid w:val="00636964"/>
    <w:rsid w:val="00657534"/>
    <w:rsid w:val="006D090A"/>
    <w:rsid w:val="00700BDB"/>
    <w:rsid w:val="00731460"/>
    <w:rsid w:val="0078788D"/>
    <w:rsid w:val="007A7ED0"/>
    <w:rsid w:val="007B2049"/>
    <w:rsid w:val="007C7A9D"/>
    <w:rsid w:val="007E0CC9"/>
    <w:rsid w:val="00810B75"/>
    <w:rsid w:val="00817DA3"/>
    <w:rsid w:val="00830092"/>
    <w:rsid w:val="00857C53"/>
    <w:rsid w:val="008819AC"/>
    <w:rsid w:val="009A16E6"/>
    <w:rsid w:val="009A5D0D"/>
    <w:rsid w:val="009E30EE"/>
    <w:rsid w:val="00A27277"/>
    <w:rsid w:val="00A83FA6"/>
    <w:rsid w:val="00A847DC"/>
    <w:rsid w:val="00AF1453"/>
    <w:rsid w:val="00AF6846"/>
    <w:rsid w:val="00B7393B"/>
    <w:rsid w:val="00B857AC"/>
    <w:rsid w:val="00B961AE"/>
    <w:rsid w:val="00C01055"/>
    <w:rsid w:val="00C32AD9"/>
    <w:rsid w:val="00CB308E"/>
    <w:rsid w:val="00D61C81"/>
    <w:rsid w:val="00D77C96"/>
    <w:rsid w:val="00DB774C"/>
    <w:rsid w:val="00DE5165"/>
    <w:rsid w:val="00E04099"/>
    <w:rsid w:val="00E12BE5"/>
    <w:rsid w:val="00E6648A"/>
    <w:rsid w:val="00E707E0"/>
    <w:rsid w:val="00E74C8F"/>
    <w:rsid w:val="00EA0610"/>
    <w:rsid w:val="00EB7101"/>
    <w:rsid w:val="00F0157F"/>
    <w:rsid w:val="00F56499"/>
    <w:rsid w:val="00FF4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C84"/>
  </w:style>
  <w:style w:type="paragraph" w:styleId="1">
    <w:name w:val="heading 1"/>
    <w:basedOn w:val="a"/>
    <w:next w:val="a"/>
    <w:link w:val="10"/>
    <w:uiPriority w:val="9"/>
    <w:qFormat/>
    <w:rsid w:val="00306C84"/>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2">
    <w:name w:val="heading 2"/>
    <w:basedOn w:val="a"/>
    <w:next w:val="a"/>
    <w:link w:val="20"/>
    <w:uiPriority w:val="9"/>
    <w:unhideWhenUsed/>
    <w:qFormat/>
    <w:rsid w:val="00306C84"/>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306C84"/>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4">
    <w:name w:val="heading 4"/>
    <w:basedOn w:val="a"/>
    <w:next w:val="a"/>
    <w:link w:val="40"/>
    <w:uiPriority w:val="9"/>
    <w:semiHidden/>
    <w:unhideWhenUsed/>
    <w:qFormat/>
    <w:rsid w:val="00306C84"/>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5">
    <w:name w:val="heading 5"/>
    <w:basedOn w:val="a"/>
    <w:next w:val="a"/>
    <w:link w:val="50"/>
    <w:uiPriority w:val="9"/>
    <w:semiHidden/>
    <w:unhideWhenUsed/>
    <w:qFormat/>
    <w:rsid w:val="00306C84"/>
    <w:pPr>
      <w:keepNext/>
      <w:keepLines/>
      <w:spacing w:before="40" w:after="0"/>
      <w:outlineLvl w:val="4"/>
    </w:pPr>
    <w:rPr>
      <w:rFonts w:asciiTheme="majorHAnsi" w:eastAsiaTheme="majorEastAsia" w:hAnsiTheme="majorHAnsi" w:cstheme="majorBidi"/>
      <w:caps/>
      <w:color w:val="2E74B5" w:themeColor="accent1" w:themeShade="BF"/>
    </w:rPr>
  </w:style>
  <w:style w:type="paragraph" w:styleId="6">
    <w:name w:val="heading 6"/>
    <w:basedOn w:val="a"/>
    <w:next w:val="a"/>
    <w:link w:val="60"/>
    <w:uiPriority w:val="9"/>
    <w:semiHidden/>
    <w:unhideWhenUsed/>
    <w:qFormat/>
    <w:rsid w:val="00306C84"/>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7">
    <w:name w:val="heading 7"/>
    <w:basedOn w:val="a"/>
    <w:next w:val="a"/>
    <w:link w:val="70"/>
    <w:uiPriority w:val="9"/>
    <w:semiHidden/>
    <w:unhideWhenUsed/>
    <w:qFormat/>
    <w:rsid w:val="00306C84"/>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8">
    <w:name w:val="heading 8"/>
    <w:basedOn w:val="a"/>
    <w:next w:val="a"/>
    <w:link w:val="80"/>
    <w:uiPriority w:val="9"/>
    <w:semiHidden/>
    <w:unhideWhenUsed/>
    <w:qFormat/>
    <w:rsid w:val="00306C84"/>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9">
    <w:name w:val="heading 9"/>
    <w:basedOn w:val="a"/>
    <w:next w:val="a"/>
    <w:link w:val="90"/>
    <w:uiPriority w:val="9"/>
    <w:semiHidden/>
    <w:unhideWhenUsed/>
    <w:qFormat/>
    <w:rsid w:val="00306C84"/>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06C84"/>
    <w:rPr>
      <w:rFonts w:asciiTheme="majorHAnsi" w:eastAsiaTheme="majorEastAsia" w:hAnsiTheme="majorHAnsi" w:cstheme="majorBidi"/>
      <w:color w:val="2E74B5" w:themeColor="accent1" w:themeShade="BF"/>
      <w:sz w:val="32"/>
      <w:szCs w:val="32"/>
    </w:rPr>
  </w:style>
  <w:style w:type="paragraph" w:styleId="a3">
    <w:name w:val="Normal (Web)"/>
    <w:basedOn w:val="a"/>
    <w:uiPriority w:val="99"/>
    <w:semiHidden/>
    <w:unhideWhenUsed/>
    <w:rsid w:val="007A7E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06C84"/>
    <w:rPr>
      <w:b/>
      <w:bCs/>
    </w:rPr>
  </w:style>
  <w:style w:type="character" w:customStyle="1" w:styleId="cloakedemail">
    <w:name w:val="cloaked_email"/>
    <w:basedOn w:val="a0"/>
    <w:rsid w:val="007A7ED0"/>
  </w:style>
  <w:style w:type="paragraph" w:styleId="a5">
    <w:name w:val="List Paragraph"/>
    <w:basedOn w:val="a"/>
    <w:uiPriority w:val="34"/>
    <w:qFormat/>
    <w:rsid w:val="00163BD0"/>
    <w:pPr>
      <w:ind w:left="720"/>
      <w:contextualSpacing/>
    </w:pPr>
  </w:style>
  <w:style w:type="character" w:styleId="a6">
    <w:name w:val="Hyperlink"/>
    <w:basedOn w:val="a0"/>
    <w:uiPriority w:val="99"/>
    <w:semiHidden/>
    <w:unhideWhenUsed/>
    <w:rsid w:val="00163BD0"/>
    <w:rPr>
      <w:color w:val="0000FF"/>
      <w:u w:val="single"/>
    </w:rPr>
  </w:style>
  <w:style w:type="character" w:customStyle="1" w:styleId="mw-headline">
    <w:name w:val="mw-headline"/>
    <w:basedOn w:val="a0"/>
    <w:rsid w:val="00163BD0"/>
  </w:style>
  <w:style w:type="character" w:customStyle="1" w:styleId="10">
    <w:name w:val="Заголовок 1 Знак"/>
    <w:basedOn w:val="a0"/>
    <w:link w:val="1"/>
    <w:uiPriority w:val="9"/>
    <w:rsid w:val="00306C84"/>
    <w:rPr>
      <w:rFonts w:asciiTheme="majorHAnsi" w:eastAsiaTheme="majorEastAsia" w:hAnsiTheme="majorHAnsi" w:cstheme="majorBidi"/>
      <w:color w:val="1F4E79" w:themeColor="accent1" w:themeShade="80"/>
      <w:sz w:val="36"/>
      <w:szCs w:val="36"/>
    </w:rPr>
  </w:style>
  <w:style w:type="character" w:customStyle="1" w:styleId="30">
    <w:name w:val="Заголовок 3 Знак"/>
    <w:basedOn w:val="a0"/>
    <w:link w:val="3"/>
    <w:uiPriority w:val="9"/>
    <w:semiHidden/>
    <w:rsid w:val="00306C84"/>
    <w:rPr>
      <w:rFonts w:asciiTheme="majorHAnsi" w:eastAsiaTheme="majorEastAsia" w:hAnsiTheme="majorHAnsi" w:cstheme="majorBidi"/>
      <w:color w:val="2E74B5" w:themeColor="accent1" w:themeShade="BF"/>
      <w:sz w:val="28"/>
      <w:szCs w:val="28"/>
    </w:rPr>
  </w:style>
  <w:style w:type="character" w:customStyle="1" w:styleId="40">
    <w:name w:val="Заголовок 4 Знак"/>
    <w:basedOn w:val="a0"/>
    <w:link w:val="4"/>
    <w:uiPriority w:val="9"/>
    <w:semiHidden/>
    <w:rsid w:val="00306C84"/>
    <w:rPr>
      <w:rFonts w:asciiTheme="majorHAnsi" w:eastAsiaTheme="majorEastAsia" w:hAnsiTheme="majorHAnsi" w:cstheme="majorBidi"/>
      <w:color w:val="2E74B5" w:themeColor="accent1" w:themeShade="BF"/>
      <w:sz w:val="24"/>
      <w:szCs w:val="24"/>
    </w:rPr>
  </w:style>
  <w:style w:type="character" w:customStyle="1" w:styleId="50">
    <w:name w:val="Заголовок 5 Знак"/>
    <w:basedOn w:val="a0"/>
    <w:link w:val="5"/>
    <w:uiPriority w:val="9"/>
    <w:semiHidden/>
    <w:rsid w:val="00306C84"/>
    <w:rPr>
      <w:rFonts w:asciiTheme="majorHAnsi" w:eastAsiaTheme="majorEastAsia" w:hAnsiTheme="majorHAnsi" w:cstheme="majorBidi"/>
      <w:caps/>
      <w:color w:val="2E74B5" w:themeColor="accent1" w:themeShade="BF"/>
    </w:rPr>
  </w:style>
  <w:style w:type="character" w:customStyle="1" w:styleId="60">
    <w:name w:val="Заголовок 6 Знак"/>
    <w:basedOn w:val="a0"/>
    <w:link w:val="6"/>
    <w:uiPriority w:val="9"/>
    <w:semiHidden/>
    <w:rsid w:val="00306C84"/>
    <w:rPr>
      <w:rFonts w:asciiTheme="majorHAnsi" w:eastAsiaTheme="majorEastAsia" w:hAnsiTheme="majorHAnsi" w:cstheme="majorBidi"/>
      <w:i/>
      <w:iCs/>
      <w:caps/>
      <w:color w:val="1F4E79" w:themeColor="accent1" w:themeShade="80"/>
    </w:rPr>
  </w:style>
  <w:style w:type="character" w:customStyle="1" w:styleId="70">
    <w:name w:val="Заголовок 7 Знак"/>
    <w:basedOn w:val="a0"/>
    <w:link w:val="7"/>
    <w:uiPriority w:val="9"/>
    <w:semiHidden/>
    <w:rsid w:val="00306C84"/>
    <w:rPr>
      <w:rFonts w:asciiTheme="majorHAnsi" w:eastAsiaTheme="majorEastAsia" w:hAnsiTheme="majorHAnsi" w:cstheme="majorBidi"/>
      <w:b/>
      <w:bCs/>
      <w:color w:val="1F4E79" w:themeColor="accent1" w:themeShade="80"/>
    </w:rPr>
  </w:style>
  <w:style w:type="character" w:customStyle="1" w:styleId="80">
    <w:name w:val="Заголовок 8 Знак"/>
    <w:basedOn w:val="a0"/>
    <w:link w:val="8"/>
    <w:uiPriority w:val="9"/>
    <w:semiHidden/>
    <w:rsid w:val="00306C84"/>
    <w:rPr>
      <w:rFonts w:asciiTheme="majorHAnsi" w:eastAsiaTheme="majorEastAsia" w:hAnsiTheme="majorHAnsi" w:cstheme="majorBidi"/>
      <w:b/>
      <w:bCs/>
      <w:i/>
      <w:iCs/>
      <w:color w:val="1F4E79" w:themeColor="accent1" w:themeShade="80"/>
    </w:rPr>
  </w:style>
  <w:style w:type="character" w:customStyle="1" w:styleId="90">
    <w:name w:val="Заголовок 9 Знак"/>
    <w:basedOn w:val="a0"/>
    <w:link w:val="9"/>
    <w:uiPriority w:val="9"/>
    <w:semiHidden/>
    <w:rsid w:val="00306C84"/>
    <w:rPr>
      <w:rFonts w:asciiTheme="majorHAnsi" w:eastAsiaTheme="majorEastAsia" w:hAnsiTheme="majorHAnsi" w:cstheme="majorBidi"/>
      <w:i/>
      <w:iCs/>
      <w:color w:val="1F4E79" w:themeColor="accent1" w:themeShade="80"/>
    </w:rPr>
  </w:style>
  <w:style w:type="paragraph" w:styleId="a7">
    <w:name w:val="caption"/>
    <w:basedOn w:val="a"/>
    <w:next w:val="a"/>
    <w:uiPriority w:val="35"/>
    <w:semiHidden/>
    <w:unhideWhenUsed/>
    <w:qFormat/>
    <w:rsid w:val="00306C84"/>
    <w:pPr>
      <w:spacing w:line="240" w:lineRule="auto"/>
    </w:pPr>
    <w:rPr>
      <w:b/>
      <w:bCs/>
      <w:smallCaps/>
      <w:color w:val="44546A" w:themeColor="text2"/>
    </w:rPr>
  </w:style>
  <w:style w:type="paragraph" w:styleId="a8">
    <w:name w:val="Title"/>
    <w:basedOn w:val="a"/>
    <w:next w:val="a"/>
    <w:link w:val="a9"/>
    <w:uiPriority w:val="10"/>
    <w:qFormat/>
    <w:rsid w:val="00306C84"/>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a9">
    <w:name w:val="Название Знак"/>
    <w:basedOn w:val="a0"/>
    <w:link w:val="a8"/>
    <w:uiPriority w:val="10"/>
    <w:rsid w:val="00306C84"/>
    <w:rPr>
      <w:rFonts w:asciiTheme="majorHAnsi" w:eastAsiaTheme="majorEastAsia" w:hAnsiTheme="majorHAnsi" w:cstheme="majorBidi"/>
      <w:caps/>
      <w:color w:val="44546A" w:themeColor="text2"/>
      <w:spacing w:val="-15"/>
      <w:sz w:val="72"/>
      <w:szCs w:val="72"/>
    </w:rPr>
  </w:style>
  <w:style w:type="paragraph" w:styleId="aa">
    <w:name w:val="Subtitle"/>
    <w:basedOn w:val="a"/>
    <w:next w:val="a"/>
    <w:link w:val="ab"/>
    <w:uiPriority w:val="11"/>
    <w:qFormat/>
    <w:rsid w:val="00306C84"/>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ab">
    <w:name w:val="Подзаголовок Знак"/>
    <w:basedOn w:val="a0"/>
    <w:link w:val="aa"/>
    <w:uiPriority w:val="11"/>
    <w:rsid w:val="00306C84"/>
    <w:rPr>
      <w:rFonts w:asciiTheme="majorHAnsi" w:eastAsiaTheme="majorEastAsia" w:hAnsiTheme="majorHAnsi" w:cstheme="majorBidi"/>
      <w:color w:val="5B9BD5" w:themeColor="accent1"/>
      <w:sz w:val="28"/>
      <w:szCs w:val="28"/>
    </w:rPr>
  </w:style>
  <w:style w:type="character" w:styleId="ac">
    <w:name w:val="Emphasis"/>
    <w:basedOn w:val="a0"/>
    <w:uiPriority w:val="20"/>
    <w:qFormat/>
    <w:rsid w:val="00306C84"/>
    <w:rPr>
      <w:i/>
      <w:iCs/>
    </w:rPr>
  </w:style>
  <w:style w:type="paragraph" w:styleId="ad">
    <w:name w:val="No Spacing"/>
    <w:uiPriority w:val="1"/>
    <w:qFormat/>
    <w:rsid w:val="00306C84"/>
    <w:pPr>
      <w:spacing w:after="0" w:line="240" w:lineRule="auto"/>
    </w:pPr>
  </w:style>
  <w:style w:type="paragraph" w:styleId="21">
    <w:name w:val="Quote"/>
    <w:basedOn w:val="a"/>
    <w:next w:val="a"/>
    <w:link w:val="22"/>
    <w:uiPriority w:val="29"/>
    <w:qFormat/>
    <w:rsid w:val="00306C84"/>
    <w:pPr>
      <w:spacing w:before="120" w:after="120"/>
      <w:ind w:left="720"/>
    </w:pPr>
    <w:rPr>
      <w:color w:val="44546A" w:themeColor="text2"/>
      <w:sz w:val="24"/>
      <w:szCs w:val="24"/>
    </w:rPr>
  </w:style>
  <w:style w:type="character" w:customStyle="1" w:styleId="22">
    <w:name w:val="Цитата 2 Знак"/>
    <w:basedOn w:val="a0"/>
    <w:link w:val="21"/>
    <w:uiPriority w:val="29"/>
    <w:rsid w:val="00306C84"/>
    <w:rPr>
      <w:color w:val="44546A" w:themeColor="text2"/>
      <w:sz w:val="24"/>
      <w:szCs w:val="24"/>
    </w:rPr>
  </w:style>
  <w:style w:type="paragraph" w:styleId="ae">
    <w:name w:val="Intense Quote"/>
    <w:basedOn w:val="a"/>
    <w:next w:val="a"/>
    <w:link w:val="af"/>
    <w:uiPriority w:val="30"/>
    <w:qFormat/>
    <w:rsid w:val="00306C84"/>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af">
    <w:name w:val="Выделенная цитата Знак"/>
    <w:basedOn w:val="a0"/>
    <w:link w:val="ae"/>
    <w:uiPriority w:val="30"/>
    <w:rsid w:val="00306C84"/>
    <w:rPr>
      <w:rFonts w:asciiTheme="majorHAnsi" w:eastAsiaTheme="majorEastAsia" w:hAnsiTheme="majorHAnsi" w:cstheme="majorBidi"/>
      <w:color w:val="44546A" w:themeColor="text2"/>
      <w:spacing w:val="-6"/>
      <w:sz w:val="32"/>
      <w:szCs w:val="32"/>
    </w:rPr>
  </w:style>
  <w:style w:type="character" w:styleId="af0">
    <w:name w:val="Subtle Emphasis"/>
    <w:basedOn w:val="a0"/>
    <w:uiPriority w:val="19"/>
    <w:qFormat/>
    <w:rsid w:val="00306C84"/>
    <w:rPr>
      <w:i/>
      <w:iCs/>
      <w:color w:val="595959" w:themeColor="text1" w:themeTint="A6"/>
    </w:rPr>
  </w:style>
  <w:style w:type="character" w:styleId="af1">
    <w:name w:val="Intense Emphasis"/>
    <w:basedOn w:val="a0"/>
    <w:uiPriority w:val="21"/>
    <w:qFormat/>
    <w:rsid w:val="00306C84"/>
    <w:rPr>
      <w:b/>
      <w:bCs/>
      <w:i/>
      <w:iCs/>
    </w:rPr>
  </w:style>
  <w:style w:type="character" w:styleId="af2">
    <w:name w:val="Subtle Reference"/>
    <w:basedOn w:val="a0"/>
    <w:uiPriority w:val="31"/>
    <w:qFormat/>
    <w:rsid w:val="00306C84"/>
    <w:rPr>
      <w:smallCaps/>
      <w:color w:val="595959" w:themeColor="text1" w:themeTint="A6"/>
      <w:u w:val="none" w:color="7F7F7F" w:themeColor="text1" w:themeTint="80"/>
      <w:bdr w:val="none" w:sz="0" w:space="0" w:color="auto"/>
    </w:rPr>
  </w:style>
  <w:style w:type="character" w:styleId="af3">
    <w:name w:val="Intense Reference"/>
    <w:basedOn w:val="a0"/>
    <w:uiPriority w:val="32"/>
    <w:qFormat/>
    <w:rsid w:val="00306C84"/>
    <w:rPr>
      <w:b/>
      <w:bCs/>
      <w:smallCaps/>
      <w:color w:val="44546A" w:themeColor="text2"/>
      <w:u w:val="single"/>
    </w:rPr>
  </w:style>
  <w:style w:type="character" w:styleId="af4">
    <w:name w:val="Book Title"/>
    <w:basedOn w:val="a0"/>
    <w:uiPriority w:val="33"/>
    <w:qFormat/>
    <w:rsid w:val="00306C84"/>
    <w:rPr>
      <w:b/>
      <w:bCs/>
      <w:smallCaps/>
      <w:spacing w:val="10"/>
    </w:rPr>
  </w:style>
  <w:style w:type="paragraph" w:styleId="af5">
    <w:name w:val="TOC Heading"/>
    <w:basedOn w:val="1"/>
    <w:next w:val="a"/>
    <w:uiPriority w:val="39"/>
    <w:semiHidden/>
    <w:unhideWhenUsed/>
    <w:qFormat/>
    <w:rsid w:val="00306C8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C84"/>
  </w:style>
  <w:style w:type="paragraph" w:styleId="1">
    <w:name w:val="heading 1"/>
    <w:basedOn w:val="a"/>
    <w:next w:val="a"/>
    <w:link w:val="10"/>
    <w:uiPriority w:val="9"/>
    <w:qFormat/>
    <w:rsid w:val="00306C84"/>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2">
    <w:name w:val="heading 2"/>
    <w:basedOn w:val="a"/>
    <w:next w:val="a"/>
    <w:link w:val="20"/>
    <w:uiPriority w:val="9"/>
    <w:unhideWhenUsed/>
    <w:qFormat/>
    <w:rsid w:val="00306C84"/>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306C84"/>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4">
    <w:name w:val="heading 4"/>
    <w:basedOn w:val="a"/>
    <w:next w:val="a"/>
    <w:link w:val="40"/>
    <w:uiPriority w:val="9"/>
    <w:semiHidden/>
    <w:unhideWhenUsed/>
    <w:qFormat/>
    <w:rsid w:val="00306C84"/>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5">
    <w:name w:val="heading 5"/>
    <w:basedOn w:val="a"/>
    <w:next w:val="a"/>
    <w:link w:val="50"/>
    <w:uiPriority w:val="9"/>
    <w:semiHidden/>
    <w:unhideWhenUsed/>
    <w:qFormat/>
    <w:rsid w:val="00306C84"/>
    <w:pPr>
      <w:keepNext/>
      <w:keepLines/>
      <w:spacing w:before="40" w:after="0"/>
      <w:outlineLvl w:val="4"/>
    </w:pPr>
    <w:rPr>
      <w:rFonts w:asciiTheme="majorHAnsi" w:eastAsiaTheme="majorEastAsia" w:hAnsiTheme="majorHAnsi" w:cstheme="majorBidi"/>
      <w:caps/>
      <w:color w:val="2E74B5" w:themeColor="accent1" w:themeShade="BF"/>
    </w:rPr>
  </w:style>
  <w:style w:type="paragraph" w:styleId="6">
    <w:name w:val="heading 6"/>
    <w:basedOn w:val="a"/>
    <w:next w:val="a"/>
    <w:link w:val="60"/>
    <w:uiPriority w:val="9"/>
    <w:semiHidden/>
    <w:unhideWhenUsed/>
    <w:qFormat/>
    <w:rsid w:val="00306C84"/>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7">
    <w:name w:val="heading 7"/>
    <w:basedOn w:val="a"/>
    <w:next w:val="a"/>
    <w:link w:val="70"/>
    <w:uiPriority w:val="9"/>
    <w:semiHidden/>
    <w:unhideWhenUsed/>
    <w:qFormat/>
    <w:rsid w:val="00306C84"/>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8">
    <w:name w:val="heading 8"/>
    <w:basedOn w:val="a"/>
    <w:next w:val="a"/>
    <w:link w:val="80"/>
    <w:uiPriority w:val="9"/>
    <w:semiHidden/>
    <w:unhideWhenUsed/>
    <w:qFormat/>
    <w:rsid w:val="00306C84"/>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9">
    <w:name w:val="heading 9"/>
    <w:basedOn w:val="a"/>
    <w:next w:val="a"/>
    <w:link w:val="90"/>
    <w:uiPriority w:val="9"/>
    <w:semiHidden/>
    <w:unhideWhenUsed/>
    <w:qFormat/>
    <w:rsid w:val="00306C84"/>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06C84"/>
    <w:rPr>
      <w:rFonts w:asciiTheme="majorHAnsi" w:eastAsiaTheme="majorEastAsia" w:hAnsiTheme="majorHAnsi" w:cstheme="majorBidi"/>
      <w:color w:val="2E74B5" w:themeColor="accent1" w:themeShade="BF"/>
      <w:sz w:val="32"/>
      <w:szCs w:val="32"/>
    </w:rPr>
  </w:style>
  <w:style w:type="paragraph" w:styleId="a3">
    <w:name w:val="Normal (Web)"/>
    <w:basedOn w:val="a"/>
    <w:uiPriority w:val="99"/>
    <w:semiHidden/>
    <w:unhideWhenUsed/>
    <w:rsid w:val="007A7E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06C84"/>
    <w:rPr>
      <w:b/>
      <w:bCs/>
    </w:rPr>
  </w:style>
  <w:style w:type="character" w:customStyle="1" w:styleId="cloakedemail">
    <w:name w:val="cloaked_email"/>
    <w:basedOn w:val="a0"/>
    <w:rsid w:val="007A7ED0"/>
  </w:style>
  <w:style w:type="paragraph" w:styleId="a5">
    <w:name w:val="List Paragraph"/>
    <w:basedOn w:val="a"/>
    <w:uiPriority w:val="34"/>
    <w:qFormat/>
    <w:rsid w:val="00163BD0"/>
    <w:pPr>
      <w:ind w:left="720"/>
      <w:contextualSpacing/>
    </w:pPr>
  </w:style>
  <w:style w:type="character" w:styleId="a6">
    <w:name w:val="Hyperlink"/>
    <w:basedOn w:val="a0"/>
    <w:uiPriority w:val="99"/>
    <w:semiHidden/>
    <w:unhideWhenUsed/>
    <w:rsid w:val="00163BD0"/>
    <w:rPr>
      <w:color w:val="0000FF"/>
      <w:u w:val="single"/>
    </w:rPr>
  </w:style>
  <w:style w:type="character" w:customStyle="1" w:styleId="mw-headline">
    <w:name w:val="mw-headline"/>
    <w:basedOn w:val="a0"/>
    <w:rsid w:val="00163BD0"/>
  </w:style>
  <w:style w:type="character" w:customStyle="1" w:styleId="10">
    <w:name w:val="Заголовок 1 Знак"/>
    <w:basedOn w:val="a0"/>
    <w:link w:val="1"/>
    <w:uiPriority w:val="9"/>
    <w:rsid w:val="00306C84"/>
    <w:rPr>
      <w:rFonts w:asciiTheme="majorHAnsi" w:eastAsiaTheme="majorEastAsia" w:hAnsiTheme="majorHAnsi" w:cstheme="majorBidi"/>
      <w:color w:val="1F4E79" w:themeColor="accent1" w:themeShade="80"/>
      <w:sz w:val="36"/>
      <w:szCs w:val="36"/>
    </w:rPr>
  </w:style>
  <w:style w:type="character" w:customStyle="1" w:styleId="30">
    <w:name w:val="Заголовок 3 Знак"/>
    <w:basedOn w:val="a0"/>
    <w:link w:val="3"/>
    <w:uiPriority w:val="9"/>
    <w:semiHidden/>
    <w:rsid w:val="00306C84"/>
    <w:rPr>
      <w:rFonts w:asciiTheme="majorHAnsi" w:eastAsiaTheme="majorEastAsia" w:hAnsiTheme="majorHAnsi" w:cstheme="majorBidi"/>
      <w:color w:val="2E74B5" w:themeColor="accent1" w:themeShade="BF"/>
      <w:sz w:val="28"/>
      <w:szCs w:val="28"/>
    </w:rPr>
  </w:style>
  <w:style w:type="character" w:customStyle="1" w:styleId="40">
    <w:name w:val="Заголовок 4 Знак"/>
    <w:basedOn w:val="a0"/>
    <w:link w:val="4"/>
    <w:uiPriority w:val="9"/>
    <w:semiHidden/>
    <w:rsid w:val="00306C84"/>
    <w:rPr>
      <w:rFonts w:asciiTheme="majorHAnsi" w:eastAsiaTheme="majorEastAsia" w:hAnsiTheme="majorHAnsi" w:cstheme="majorBidi"/>
      <w:color w:val="2E74B5" w:themeColor="accent1" w:themeShade="BF"/>
      <w:sz w:val="24"/>
      <w:szCs w:val="24"/>
    </w:rPr>
  </w:style>
  <w:style w:type="character" w:customStyle="1" w:styleId="50">
    <w:name w:val="Заголовок 5 Знак"/>
    <w:basedOn w:val="a0"/>
    <w:link w:val="5"/>
    <w:uiPriority w:val="9"/>
    <w:semiHidden/>
    <w:rsid w:val="00306C84"/>
    <w:rPr>
      <w:rFonts w:asciiTheme="majorHAnsi" w:eastAsiaTheme="majorEastAsia" w:hAnsiTheme="majorHAnsi" w:cstheme="majorBidi"/>
      <w:caps/>
      <w:color w:val="2E74B5" w:themeColor="accent1" w:themeShade="BF"/>
    </w:rPr>
  </w:style>
  <w:style w:type="character" w:customStyle="1" w:styleId="60">
    <w:name w:val="Заголовок 6 Знак"/>
    <w:basedOn w:val="a0"/>
    <w:link w:val="6"/>
    <w:uiPriority w:val="9"/>
    <w:semiHidden/>
    <w:rsid w:val="00306C84"/>
    <w:rPr>
      <w:rFonts w:asciiTheme="majorHAnsi" w:eastAsiaTheme="majorEastAsia" w:hAnsiTheme="majorHAnsi" w:cstheme="majorBidi"/>
      <w:i/>
      <w:iCs/>
      <w:caps/>
      <w:color w:val="1F4E79" w:themeColor="accent1" w:themeShade="80"/>
    </w:rPr>
  </w:style>
  <w:style w:type="character" w:customStyle="1" w:styleId="70">
    <w:name w:val="Заголовок 7 Знак"/>
    <w:basedOn w:val="a0"/>
    <w:link w:val="7"/>
    <w:uiPriority w:val="9"/>
    <w:semiHidden/>
    <w:rsid w:val="00306C84"/>
    <w:rPr>
      <w:rFonts w:asciiTheme="majorHAnsi" w:eastAsiaTheme="majorEastAsia" w:hAnsiTheme="majorHAnsi" w:cstheme="majorBidi"/>
      <w:b/>
      <w:bCs/>
      <w:color w:val="1F4E79" w:themeColor="accent1" w:themeShade="80"/>
    </w:rPr>
  </w:style>
  <w:style w:type="character" w:customStyle="1" w:styleId="80">
    <w:name w:val="Заголовок 8 Знак"/>
    <w:basedOn w:val="a0"/>
    <w:link w:val="8"/>
    <w:uiPriority w:val="9"/>
    <w:semiHidden/>
    <w:rsid w:val="00306C84"/>
    <w:rPr>
      <w:rFonts w:asciiTheme="majorHAnsi" w:eastAsiaTheme="majorEastAsia" w:hAnsiTheme="majorHAnsi" w:cstheme="majorBidi"/>
      <w:b/>
      <w:bCs/>
      <w:i/>
      <w:iCs/>
      <w:color w:val="1F4E79" w:themeColor="accent1" w:themeShade="80"/>
    </w:rPr>
  </w:style>
  <w:style w:type="character" w:customStyle="1" w:styleId="90">
    <w:name w:val="Заголовок 9 Знак"/>
    <w:basedOn w:val="a0"/>
    <w:link w:val="9"/>
    <w:uiPriority w:val="9"/>
    <w:semiHidden/>
    <w:rsid w:val="00306C84"/>
    <w:rPr>
      <w:rFonts w:asciiTheme="majorHAnsi" w:eastAsiaTheme="majorEastAsia" w:hAnsiTheme="majorHAnsi" w:cstheme="majorBidi"/>
      <w:i/>
      <w:iCs/>
      <w:color w:val="1F4E79" w:themeColor="accent1" w:themeShade="80"/>
    </w:rPr>
  </w:style>
  <w:style w:type="paragraph" w:styleId="a7">
    <w:name w:val="caption"/>
    <w:basedOn w:val="a"/>
    <w:next w:val="a"/>
    <w:uiPriority w:val="35"/>
    <w:semiHidden/>
    <w:unhideWhenUsed/>
    <w:qFormat/>
    <w:rsid w:val="00306C84"/>
    <w:pPr>
      <w:spacing w:line="240" w:lineRule="auto"/>
    </w:pPr>
    <w:rPr>
      <w:b/>
      <w:bCs/>
      <w:smallCaps/>
      <w:color w:val="44546A" w:themeColor="text2"/>
    </w:rPr>
  </w:style>
  <w:style w:type="paragraph" w:styleId="a8">
    <w:name w:val="Title"/>
    <w:basedOn w:val="a"/>
    <w:next w:val="a"/>
    <w:link w:val="a9"/>
    <w:uiPriority w:val="10"/>
    <w:qFormat/>
    <w:rsid w:val="00306C84"/>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a9">
    <w:name w:val="Название Знак"/>
    <w:basedOn w:val="a0"/>
    <w:link w:val="a8"/>
    <w:uiPriority w:val="10"/>
    <w:rsid w:val="00306C84"/>
    <w:rPr>
      <w:rFonts w:asciiTheme="majorHAnsi" w:eastAsiaTheme="majorEastAsia" w:hAnsiTheme="majorHAnsi" w:cstheme="majorBidi"/>
      <w:caps/>
      <w:color w:val="44546A" w:themeColor="text2"/>
      <w:spacing w:val="-15"/>
      <w:sz w:val="72"/>
      <w:szCs w:val="72"/>
    </w:rPr>
  </w:style>
  <w:style w:type="paragraph" w:styleId="aa">
    <w:name w:val="Subtitle"/>
    <w:basedOn w:val="a"/>
    <w:next w:val="a"/>
    <w:link w:val="ab"/>
    <w:uiPriority w:val="11"/>
    <w:qFormat/>
    <w:rsid w:val="00306C84"/>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ab">
    <w:name w:val="Подзаголовок Знак"/>
    <w:basedOn w:val="a0"/>
    <w:link w:val="aa"/>
    <w:uiPriority w:val="11"/>
    <w:rsid w:val="00306C84"/>
    <w:rPr>
      <w:rFonts w:asciiTheme="majorHAnsi" w:eastAsiaTheme="majorEastAsia" w:hAnsiTheme="majorHAnsi" w:cstheme="majorBidi"/>
      <w:color w:val="5B9BD5" w:themeColor="accent1"/>
      <w:sz w:val="28"/>
      <w:szCs w:val="28"/>
    </w:rPr>
  </w:style>
  <w:style w:type="character" w:styleId="ac">
    <w:name w:val="Emphasis"/>
    <w:basedOn w:val="a0"/>
    <w:uiPriority w:val="20"/>
    <w:qFormat/>
    <w:rsid w:val="00306C84"/>
    <w:rPr>
      <w:i/>
      <w:iCs/>
    </w:rPr>
  </w:style>
  <w:style w:type="paragraph" w:styleId="ad">
    <w:name w:val="No Spacing"/>
    <w:uiPriority w:val="1"/>
    <w:qFormat/>
    <w:rsid w:val="00306C84"/>
    <w:pPr>
      <w:spacing w:after="0" w:line="240" w:lineRule="auto"/>
    </w:pPr>
  </w:style>
  <w:style w:type="paragraph" w:styleId="21">
    <w:name w:val="Quote"/>
    <w:basedOn w:val="a"/>
    <w:next w:val="a"/>
    <w:link w:val="22"/>
    <w:uiPriority w:val="29"/>
    <w:qFormat/>
    <w:rsid w:val="00306C84"/>
    <w:pPr>
      <w:spacing w:before="120" w:after="120"/>
      <w:ind w:left="720"/>
    </w:pPr>
    <w:rPr>
      <w:color w:val="44546A" w:themeColor="text2"/>
      <w:sz w:val="24"/>
      <w:szCs w:val="24"/>
    </w:rPr>
  </w:style>
  <w:style w:type="character" w:customStyle="1" w:styleId="22">
    <w:name w:val="Цитата 2 Знак"/>
    <w:basedOn w:val="a0"/>
    <w:link w:val="21"/>
    <w:uiPriority w:val="29"/>
    <w:rsid w:val="00306C84"/>
    <w:rPr>
      <w:color w:val="44546A" w:themeColor="text2"/>
      <w:sz w:val="24"/>
      <w:szCs w:val="24"/>
    </w:rPr>
  </w:style>
  <w:style w:type="paragraph" w:styleId="ae">
    <w:name w:val="Intense Quote"/>
    <w:basedOn w:val="a"/>
    <w:next w:val="a"/>
    <w:link w:val="af"/>
    <w:uiPriority w:val="30"/>
    <w:qFormat/>
    <w:rsid w:val="00306C84"/>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af">
    <w:name w:val="Выделенная цитата Знак"/>
    <w:basedOn w:val="a0"/>
    <w:link w:val="ae"/>
    <w:uiPriority w:val="30"/>
    <w:rsid w:val="00306C84"/>
    <w:rPr>
      <w:rFonts w:asciiTheme="majorHAnsi" w:eastAsiaTheme="majorEastAsia" w:hAnsiTheme="majorHAnsi" w:cstheme="majorBidi"/>
      <w:color w:val="44546A" w:themeColor="text2"/>
      <w:spacing w:val="-6"/>
      <w:sz w:val="32"/>
      <w:szCs w:val="32"/>
    </w:rPr>
  </w:style>
  <w:style w:type="character" w:styleId="af0">
    <w:name w:val="Subtle Emphasis"/>
    <w:basedOn w:val="a0"/>
    <w:uiPriority w:val="19"/>
    <w:qFormat/>
    <w:rsid w:val="00306C84"/>
    <w:rPr>
      <w:i/>
      <w:iCs/>
      <w:color w:val="595959" w:themeColor="text1" w:themeTint="A6"/>
    </w:rPr>
  </w:style>
  <w:style w:type="character" w:styleId="af1">
    <w:name w:val="Intense Emphasis"/>
    <w:basedOn w:val="a0"/>
    <w:uiPriority w:val="21"/>
    <w:qFormat/>
    <w:rsid w:val="00306C84"/>
    <w:rPr>
      <w:b/>
      <w:bCs/>
      <w:i/>
      <w:iCs/>
    </w:rPr>
  </w:style>
  <w:style w:type="character" w:styleId="af2">
    <w:name w:val="Subtle Reference"/>
    <w:basedOn w:val="a0"/>
    <w:uiPriority w:val="31"/>
    <w:qFormat/>
    <w:rsid w:val="00306C84"/>
    <w:rPr>
      <w:smallCaps/>
      <w:color w:val="595959" w:themeColor="text1" w:themeTint="A6"/>
      <w:u w:val="none" w:color="7F7F7F" w:themeColor="text1" w:themeTint="80"/>
      <w:bdr w:val="none" w:sz="0" w:space="0" w:color="auto"/>
    </w:rPr>
  </w:style>
  <w:style w:type="character" w:styleId="af3">
    <w:name w:val="Intense Reference"/>
    <w:basedOn w:val="a0"/>
    <w:uiPriority w:val="32"/>
    <w:qFormat/>
    <w:rsid w:val="00306C84"/>
    <w:rPr>
      <w:b/>
      <w:bCs/>
      <w:smallCaps/>
      <w:color w:val="44546A" w:themeColor="text2"/>
      <w:u w:val="single"/>
    </w:rPr>
  </w:style>
  <w:style w:type="character" w:styleId="af4">
    <w:name w:val="Book Title"/>
    <w:basedOn w:val="a0"/>
    <w:uiPriority w:val="33"/>
    <w:qFormat/>
    <w:rsid w:val="00306C84"/>
    <w:rPr>
      <w:b/>
      <w:bCs/>
      <w:smallCaps/>
      <w:spacing w:val="10"/>
    </w:rPr>
  </w:style>
  <w:style w:type="paragraph" w:styleId="af5">
    <w:name w:val="TOC Heading"/>
    <w:basedOn w:val="1"/>
    <w:next w:val="a"/>
    <w:uiPriority w:val="39"/>
    <w:semiHidden/>
    <w:unhideWhenUsed/>
    <w:qFormat/>
    <w:rsid w:val="00306C8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407714">
      <w:bodyDiv w:val="1"/>
      <w:marLeft w:val="0"/>
      <w:marRight w:val="0"/>
      <w:marTop w:val="0"/>
      <w:marBottom w:val="0"/>
      <w:divBdr>
        <w:top w:val="none" w:sz="0" w:space="0" w:color="auto"/>
        <w:left w:val="none" w:sz="0" w:space="0" w:color="auto"/>
        <w:bottom w:val="none" w:sz="0" w:space="0" w:color="auto"/>
        <w:right w:val="none" w:sz="0" w:space="0" w:color="auto"/>
      </w:divBdr>
    </w:div>
    <w:div w:id="346372197">
      <w:bodyDiv w:val="1"/>
      <w:marLeft w:val="0"/>
      <w:marRight w:val="0"/>
      <w:marTop w:val="0"/>
      <w:marBottom w:val="0"/>
      <w:divBdr>
        <w:top w:val="none" w:sz="0" w:space="0" w:color="auto"/>
        <w:left w:val="none" w:sz="0" w:space="0" w:color="auto"/>
        <w:bottom w:val="none" w:sz="0" w:space="0" w:color="auto"/>
        <w:right w:val="none" w:sz="0" w:space="0" w:color="auto"/>
      </w:divBdr>
    </w:div>
    <w:div w:id="423839759">
      <w:bodyDiv w:val="1"/>
      <w:marLeft w:val="0"/>
      <w:marRight w:val="0"/>
      <w:marTop w:val="0"/>
      <w:marBottom w:val="0"/>
      <w:divBdr>
        <w:top w:val="none" w:sz="0" w:space="0" w:color="auto"/>
        <w:left w:val="none" w:sz="0" w:space="0" w:color="auto"/>
        <w:bottom w:val="none" w:sz="0" w:space="0" w:color="auto"/>
        <w:right w:val="none" w:sz="0" w:space="0" w:color="auto"/>
      </w:divBdr>
    </w:div>
    <w:div w:id="571349266">
      <w:bodyDiv w:val="1"/>
      <w:marLeft w:val="0"/>
      <w:marRight w:val="0"/>
      <w:marTop w:val="0"/>
      <w:marBottom w:val="0"/>
      <w:divBdr>
        <w:top w:val="none" w:sz="0" w:space="0" w:color="auto"/>
        <w:left w:val="none" w:sz="0" w:space="0" w:color="auto"/>
        <w:bottom w:val="none" w:sz="0" w:space="0" w:color="auto"/>
        <w:right w:val="none" w:sz="0" w:space="0" w:color="auto"/>
      </w:divBdr>
      <w:divsChild>
        <w:div w:id="1472209369">
          <w:marLeft w:val="269"/>
          <w:marRight w:val="0"/>
          <w:marTop w:val="96"/>
          <w:marBottom w:val="250"/>
          <w:divBdr>
            <w:top w:val="none" w:sz="0" w:space="0" w:color="auto"/>
            <w:left w:val="none" w:sz="0" w:space="0" w:color="auto"/>
            <w:bottom w:val="none" w:sz="0" w:space="0" w:color="auto"/>
            <w:right w:val="none" w:sz="0" w:space="0" w:color="auto"/>
          </w:divBdr>
          <w:divsChild>
            <w:div w:id="1674525325">
              <w:marLeft w:val="0"/>
              <w:marRight w:val="0"/>
              <w:marTop w:val="0"/>
              <w:marBottom w:val="0"/>
              <w:divBdr>
                <w:top w:val="single" w:sz="6" w:space="2" w:color="CCCCCC"/>
                <w:left w:val="single" w:sz="6" w:space="2" w:color="CCCCCC"/>
                <w:bottom w:val="single" w:sz="6" w:space="2" w:color="CCCCCC"/>
                <w:right w:val="single" w:sz="6" w:space="2" w:color="CCCCCC"/>
              </w:divBdr>
              <w:divsChild>
                <w:div w:id="56218495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4651">
      <w:bodyDiv w:val="1"/>
      <w:marLeft w:val="0"/>
      <w:marRight w:val="0"/>
      <w:marTop w:val="0"/>
      <w:marBottom w:val="0"/>
      <w:divBdr>
        <w:top w:val="none" w:sz="0" w:space="0" w:color="auto"/>
        <w:left w:val="none" w:sz="0" w:space="0" w:color="auto"/>
        <w:bottom w:val="none" w:sz="0" w:space="0" w:color="auto"/>
        <w:right w:val="none" w:sz="0" w:space="0" w:color="auto"/>
      </w:divBdr>
    </w:div>
    <w:div w:id="807630960">
      <w:bodyDiv w:val="1"/>
      <w:marLeft w:val="0"/>
      <w:marRight w:val="0"/>
      <w:marTop w:val="0"/>
      <w:marBottom w:val="0"/>
      <w:divBdr>
        <w:top w:val="none" w:sz="0" w:space="0" w:color="auto"/>
        <w:left w:val="none" w:sz="0" w:space="0" w:color="auto"/>
        <w:bottom w:val="none" w:sz="0" w:space="0" w:color="auto"/>
        <w:right w:val="none" w:sz="0" w:space="0" w:color="auto"/>
      </w:divBdr>
      <w:divsChild>
        <w:div w:id="870414572">
          <w:marLeft w:val="0"/>
          <w:marRight w:val="269"/>
          <w:marTop w:val="96"/>
          <w:marBottom w:val="250"/>
          <w:divBdr>
            <w:top w:val="none" w:sz="0" w:space="0" w:color="auto"/>
            <w:left w:val="none" w:sz="0" w:space="0" w:color="auto"/>
            <w:bottom w:val="none" w:sz="0" w:space="0" w:color="auto"/>
            <w:right w:val="none" w:sz="0" w:space="0" w:color="auto"/>
          </w:divBdr>
          <w:divsChild>
            <w:div w:id="1687712257">
              <w:marLeft w:val="0"/>
              <w:marRight w:val="0"/>
              <w:marTop w:val="0"/>
              <w:marBottom w:val="0"/>
              <w:divBdr>
                <w:top w:val="single" w:sz="6" w:space="2" w:color="CCCCCC"/>
                <w:left w:val="single" w:sz="6" w:space="2" w:color="CCCCCC"/>
                <w:bottom w:val="single" w:sz="6" w:space="2" w:color="CCCCCC"/>
                <w:right w:val="single" w:sz="6" w:space="2" w:color="CCCCCC"/>
              </w:divBdr>
              <w:divsChild>
                <w:div w:id="177571331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439298">
      <w:bodyDiv w:val="1"/>
      <w:marLeft w:val="0"/>
      <w:marRight w:val="0"/>
      <w:marTop w:val="0"/>
      <w:marBottom w:val="0"/>
      <w:divBdr>
        <w:top w:val="none" w:sz="0" w:space="0" w:color="auto"/>
        <w:left w:val="none" w:sz="0" w:space="0" w:color="auto"/>
        <w:bottom w:val="none" w:sz="0" w:space="0" w:color="auto"/>
        <w:right w:val="none" w:sz="0" w:space="0" w:color="auto"/>
      </w:divBdr>
      <w:divsChild>
        <w:div w:id="1671102509">
          <w:marLeft w:val="547"/>
          <w:marRight w:val="0"/>
          <w:marTop w:val="130"/>
          <w:marBottom w:val="0"/>
          <w:divBdr>
            <w:top w:val="none" w:sz="0" w:space="0" w:color="auto"/>
            <w:left w:val="none" w:sz="0" w:space="0" w:color="auto"/>
            <w:bottom w:val="none" w:sz="0" w:space="0" w:color="auto"/>
            <w:right w:val="none" w:sz="0" w:space="0" w:color="auto"/>
          </w:divBdr>
        </w:div>
        <w:div w:id="849295201">
          <w:marLeft w:val="547"/>
          <w:marRight w:val="0"/>
          <w:marTop w:val="130"/>
          <w:marBottom w:val="0"/>
          <w:divBdr>
            <w:top w:val="none" w:sz="0" w:space="0" w:color="auto"/>
            <w:left w:val="none" w:sz="0" w:space="0" w:color="auto"/>
            <w:bottom w:val="none" w:sz="0" w:space="0" w:color="auto"/>
            <w:right w:val="none" w:sz="0" w:space="0" w:color="auto"/>
          </w:divBdr>
        </w:div>
        <w:div w:id="1053384456">
          <w:marLeft w:val="547"/>
          <w:marRight w:val="0"/>
          <w:marTop w:val="130"/>
          <w:marBottom w:val="0"/>
          <w:divBdr>
            <w:top w:val="none" w:sz="0" w:space="0" w:color="auto"/>
            <w:left w:val="none" w:sz="0" w:space="0" w:color="auto"/>
            <w:bottom w:val="none" w:sz="0" w:space="0" w:color="auto"/>
            <w:right w:val="none" w:sz="0" w:space="0" w:color="auto"/>
          </w:divBdr>
        </w:div>
        <w:div w:id="2052917663">
          <w:marLeft w:val="547"/>
          <w:marRight w:val="0"/>
          <w:marTop w:val="130"/>
          <w:marBottom w:val="0"/>
          <w:divBdr>
            <w:top w:val="none" w:sz="0" w:space="0" w:color="auto"/>
            <w:left w:val="none" w:sz="0" w:space="0" w:color="auto"/>
            <w:bottom w:val="none" w:sz="0" w:space="0" w:color="auto"/>
            <w:right w:val="none" w:sz="0" w:space="0" w:color="auto"/>
          </w:divBdr>
        </w:div>
        <w:div w:id="1612008815">
          <w:marLeft w:val="547"/>
          <w:marRight w:val="0"/>
          <w:marTop w:val="130"/>
          <w:marBottom w:val="0"/>
          <w:divBdr>
            <w:top w:val="none" w:sz="0" w:space="0" w:color="auto"/>
            <w:left w:val="none" w:sz="0" w:space="0" w:color="auto"/>
            <w:bottom w:val="none" w:sz="0" w:space="0" w:color="auto"/>
            <w:right w:val="none" w:sz="0" w:space="0" w:color="auto"/>
          </w:divBdr>
        </w:div>
        <w:div w:id="1580211367">
          <w:marLeft w:val="547"/>
          <w:marRight w:val="0"/>
          <w:marTop w:val="130"/>
          <w:marBottom w:val="0"/>
          <w:divBdr>
            <w:top w:val="none" w:sz="0" w:space="0" w:color="auto"/>
            <w:left w:val="none" w:sz="0" w:space="0" w:color="auto"/>
            <w:bottom w:val="none" w:sz="0" w:space="0" w:color="auto"/>
            <w:right w:val="none" w:sz="0" w:space="0" w:color="auto"/>
          </w:divBdr>
        </w:div>
      </w:divsChild>
    </w:div>
    <w:div w:id="1073236555">
      <w:bodyDiv w:val="1"/>
      <w:marLeft w:val="0"/>
      <w:marRight w:val="0"/>
      <w:marTop w:val="0"/>
      <w:marBottom w:val="0"/>
      <w:divBdr>
        <w:top w:val="none" w:sz="0" w:space="0" w:color="auto"/>
        <w:left w:val="none" w:sz="0" w:space="0" w:color="auto"/>
        <w:bottom w:val="none" w:sz="0" w:space="0" w:color="auto"/>
        <w:right w:val="none" w:sz="0" w:space="0" w:color="auto"/>
      </w:divBdr>
    </w:div>
    <w:div w:id="1222670290">
      <w:bodyDiv w:val="1"/>
      <w:marLeft w:val="0"/>
      <w:marRight w:val="0"/>
      <w:marTop w:val="0"/>
      <w:marBottom w:val="0"/>
      <w:divBdr>
        <w:top w:val="none" w:sz="0" w:space="0" w:color="auto"/>
        <w:left w:val="none" w:sz="0" w:space="0" w:color="auto"/>
        <w:bottom w:val="none" w:sz="0" w:space="0" w:color="auto"/>
        <w:right w:val="none" w:sz="0" w:space="0" w:color="auto"/>
      </w:divBdr>
      <w:divsChild>
        <w:div w:id="929508115">
          <w:marLeft w:val="96"/>
          <w:marRight w:val="0"/>
          <w:marTop w:val="0"/>
          <w:marBottom w:val="96"/>
          <w:divBdr>
            <w:top w:val="none" w:sz="0" w:space="0" w:color="auto"/>
            <w:left w:val="none" w:sz="0" w:space="0" w:color="auto"/>
            <w:bottom w:val="none" w:sz="0" w:space="0" w:color="auto"/>
            <w:right w:val="none" w:sz="0" w:space="0" w:color="auto"/>
          </w:divBdr>
        </w:div>
      </w:divsChild>
    </w:div>
    <w:div w:id="1254707826">
      <w:bodyDiv w:val="1"/>
      <w:marLeft w:val="0"/>
      <w:marRight w:val="0"/>
      <w:marTop w:val="0"/>
      <w:marBottom w:val="0"/>
      <w:divBdr>
        <w:top w:val="none" w:sz="0" w:space="0" w:color="auto"/>
        <w:left w:val="none" w:sz="0" w:space="0" w:color="auto"/>
        <w:bottom w:val="none" w:sz="0" w:space="0" w:color="auto"/>
        <w:right w:val="none" w:sz="0" w:space="0" w:color="auto"/>
      </w:divBdr>
    </w:div>
    <w:div w:id="1554197779">
      <w:bodyDiv w:val="1"/>
      <w:marLeft w:val="0"/>
      <w:marRight w:val="0"/>
      <w:marTop w:val="0"/>
      <w:marBottom w:val="0"/>
      <w:divBdr>
        <w:top w:val="none" w:sz="0" w:space="0" w:color="auto"/>
        <w:left w:val="none" w:sz="0" w:space="0" w:color="auto"/>
        <w:bottom w:val="none" w:sz="0" w:space="0" w:color="auto"/>
        <w:right w:val="none" w:sz="0" w:space="0" w:color="auto"/>
      </w:divBdr>
    </w:div>
    <w:div w:id="1619948318">
      <w:bodyDiv w:val="1"/>
      <w:marLeft w:val="0"/>
      <w:marRight w:val="0"/>
      <w:marTop w:val="0"/>
      <w:marBottom w:val="0"/>
      <w:divBdr>
        <w:top w:val="none" w:sz="0" w:space="0" w:color="auto"/>
        <w:left w:val="none" w:sz="0" w:space="0" w:color="auto"/>
        <w:bottom w:val="none" w:sz="0" w:space="0" w:color="auto"/>
        <w:right w:val="none" w:sz="0" w:space="0" w:color="auto"/>
      </w:divBdr>
    </w:div>
    <w:div w:id="1651592264">
      <w:bodyDiv w:val="1"/>
      <w:marLeft w:val="0"/>
      <w:marRight w:val="0"/>
      <w:marTop w:val="0"/>
      <w:marBottom w:val="0"/>
      <w:divBdr>
        <w:top w:val="none" w:sz="0" w:space="0" w:color="auto"/>
        <w:left w:val="none" w:sz="0" w:space="0" w:color="auto"/>
        <w:bottom w:val="none" w:sz="0" w:space="0" w:color="auto"/>
        <w:right w:val="none" w:sz="0" w:space="0" w:color="auto"/>
      </w:divBdr>
    </w:div>
    <w:div w:id="1827357322">
      <w:bodyDiv w:val="1"/>
      <w:marLeft w:val="0"/>
      <w:marRight w:val="0"/>
      <w:marTop w:val="0"/>
      <w:marBottom w:val="0"/>
      <w:divBdr>
        <w:top w:val="none" w:sz="0" w:space="0" w:color="auto"/>
        <w:left w:val="none" w:sz="0" w:space="0" w:color="auto"/>
        <w:bottom w:val="none" w:sz="0" w:space="0" w:color="auto"/>
        <w:right w:val="none" w:sz="0" w:space="0" w:color="auto"/>
      </w:divBdr>
    </w:div>
    <w:div w:id="1837652552">
      <w:bodyDiv w:val="1"/>
      <w:marLeft w:val="0"/>
      <w:marRight w:val="0"/>
      <w:marTop w:val="0"/>
      <w:marBottom w:val="0"/>
      <w:divBdr>
        <w:top w:val="none" w:sz="0" w:space="0" w:color="auto"/>
        <w:left w:val="none" w:sz="0" w:space="0" w:color="auto"/>
        <w:bottom w:val="none" w:sz="0" w:space="0" w:color="auto"/>
        <w:right w:val="none" w:sz="0" w:space="0" w:color="auto"/>
      </w:divBdr>
    </w:div>
    <w:div w:id="1853177215">
      <w:bodyDiv w:val="1"/>
      <w:marLeft w:val="0"/>
      <w:marRight w:val="0"/>
      <w:marTop w:val="0"/>
      <w:marBottom w:val="0"/>
      <w:divBdr>
        <w:top w:val="none" w:sz="0" w:space="0" w:color="auto"/>
        <w:left w:val="none" w:sz="0" w:space="0" w:color="auto"/>
        <w:bottom w:val="none" w:sz="0" w:space="0" w:color="auto"/>
        <w:right w:val="none" w:sz="0" w:space="0" w:color="auto"/>
      </w:divBdr>
    </w:div>
    <w:div w:id="1873609900">
      <w:bodyDiv w:val="1"/>
      <w:marLeft w:val="0"/>
      <w:marRight w:val="0"/>
      <w:marTop w:val="0"/>
      <w:marBottom w:val="0"/>
      <w:divBdr>
        <w:top w:val="none" w:sz="0" w:space="0" w:color="auto"/>
        <w:left w:val="none" w:sz="0" w:space="0" w:color="auto"/>
        <w:bottom w:val="none" w:sz="0" w:space="0" w:color="auto"/>
        <w:right w:val="none" w:sz="0" w:space="0" w:color="auto"/>
      </w:divBdr>
    </w:div>
    <w:div w:id="1874340453">
      <w:bodyDiv w:val="1"/>
      <w:marLeft w:val="0"/>
      <w:marRight w:val="0"/>
      <w:marTop w:val="0"/>
      <w:marBottom w:val="0"/>
      <w:divBdr>
        <w:top w:val="none" w:sz="0" w:space="0" w:color="auto"/>
        <w:left w:val="none" w:sz="0" w:space="0" w:color="auto"/>
        <w:bottom w:val="none" w:sz="0" w:space="0" w:color="auto"/>
        <w:right w:val="none" w:sz="0" w:space="0" w:color="auto"/>
      </w:divBdr>
      <w:divsChild>
        <w:div w:id="767654652">
          <w:marLeft w:val="0"/>
          <w:marRight w:val="0"/>
          <w:marTop w:val="0"/>
          <w:marBottom w:val="269"/>
          <w:divBdr>
            <w:top w:val="none" w:sz="0" w:space="0" w:color="auto"/>
            <w:left w:val="none" w:sz="0" w:space="0" w:color="auto"/>
            <w:bottom w:val="none" w:sz="0" w:space="0" w:color="auto"/>
            <w:right w:val="none" w:sz="0" w:space="0" w:color="auto"/>
          </w:divBdr>
        </w:div>
        <w:div w:id="1206597352">
          <w:marLeft w:val="0"/>
          <w:marRight w:val="0"/>
          <w:marTop w:val="0"/>
          <w:marBottom w:val="0"/>
          <w:divBdr>
            <w:top w:val="none" w:sz="0" w:space="0" w:color="auto"/>
            <w:left w:val="none" w:sz="0" w:space="0" w:color="auto"/>
            <w:bottom w:val="none" w:sz="0" w:space="0" w:color="auto"/>
            <w:right w:val="none" w:sz="0" w:space="0" w:color="auto"/>
          </w:divBdr>
          <w:divsChild>
            <w:div w:id="1287081254">
              <w:marLeft w:val="0"/>
              <w:marRight w:val="0"/>
              <w:marTop w:val="0"/>
              <w:marBottom w:val="0"/>
              <w:divBdr>
                <w:top w:val="none" w:sz="0" w:space="0" w:color="auto"/>
                <w:left w:val="none" w:sz="0" w:space="0" w:color="auto"/>
                <w:bottom w:val="none" w:sz="0" w:space="0" w:color="auto"/>
                <w:right w:val="none" w:sz="0" w:space="0" w:color="auto"/>
              </w:divBdr>
            </w:div>
            <w:div w:id="924532936">
              <w:marLeft w:val="0"/>
              <w:marRight w:val="269"/>
              <w:marTop w:val="96"/>
              <w:marBottom w:val="250"/>
              <w:divBdr>
                <w:top w:val="none" w:sz="0" w:space="0" w:color="auto"/>
                <w:left w:val="none" w:sz="0" w:space="0" w:color="auto"/>
                <w:bottom w:val="none" w:sz="0" w:space="0" w:color="auto"/>
                <w:right w:val="none" w:sz="0" w:space="0" w:color="auto"/>
              </w:divBdr>
              <w:divsChild>
                <w:div w:id="1281641228">
                  <w:marLeft w:val="0"/>
                  <w:marRight w:val="0"/>
                  <w:marTop w:val="0"/>
                  <w:marBottom w:val="0"/>
                  <w:divBdr>
                    <w:top w:val="single" w:sz="6" w:space="2" w:color="CCCCCC"/>
                    <w:left w:val="single" w:sz="6" w:space="2" w:color="CCCCCC"/>
                    <w:bottom w:val="single" w:sz="6" w:space="2" w:color="CCCCCC"/>
                    <w:right w:val="single" w:sz="6" w:space="2" w:color="CCCCCC"/>
                  </w:divBdr>
                  <w:divsChild>
                    <w:div w:id="109289876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CEA69-0B32-4A90-BC8E-9DC127D1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3107</Words>
  <Characters>17715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Family</cp:lastModifiedBy>
  <cp:revision>2</cp:revision>
  <dcterms:created xsi:type="dcterms:W3CDTF">2020-04-10T16:45:00Z</dcterms:created>
  <dcterms:modified xsi:type="dcterms:W3CDTF">2020-04-10T16:45:00Z</dcterms:modified>
</cp:coreProperties>
</file>