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Ярославский государственный педагогический университет </w:t>
      </w:r>
    </w:p>
    <w:p w:rsidR="00050952" w:rsidRPr="009A1E84" w:rsidRDefault="00C50BB6" w:rsidP="0005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50952" w:rsidRPr="009A1E84">
        <w:rPr>
          <w:rFonts w:ascii="Times New Roman" w:hAnsi="Times New Roman" w:cs="Times New Roman"/>
          <w:b/>
          <w:sz w:val="28"/>
          <w:szCs w:val="28"/>
        </w:rPr>
        <w:t>м. К.</w:t>
      </w:r>
      <w:r w:rsidRPr="009A1E84">
        <w:rPr>
          <w:rFonts w:ascii="Times New Roman" w:hAnsi="Times New Roman" w:cs="Times New Roman"/>
          <w:b/>
          <w:sz w:val="28"/>
          <w:szCs w:val="28"/>
        </w:rPr>
        <w:t>Д</w:t>
      </w:r>
      <w:r w:rsidR="00050952" w:rsidRPr="009A1E84">
        <w:rPr>
          <w:rFonts w:ascii="Times New Roman" w:hAnsi="Times New Roman" w:cs="Times New Roman"/>
          <w:b/>
          <w:sz w:val="28"/>
          <w:szCs w:val="28"/>
        </w:rPr>
        <w:t>. Ушинского</w:t>
      </w: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>Институт педагогики и психологии</w:t>
      </w: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>Факультет социального управления</w:t>
      </w: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Кафедра социальной педагогики и организации работы с молодежью</w:t>
      </w: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C50BB6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ЛЕКЦИЯ</w:t>
      </w:r>
    </w:p>
    <w:p w:rsidR="00050952" w:rsidRPr="009A1E84" w:rsidRDefault="00C50BB6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о учебной дисциплине </w:t>
      </w: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«</w:t>
      </w:r>
      <w:r w:rsidR="00C50BB6" w:rsidRPr="009A1E84">
        <w:rPr>
          <w:rFonts w:ascii="Times New Roman" w:hAnsi="Times New Roman" w:cs="Times New Roman"/>
          <w:bCs/>
          <w:sz w:val="28"/>
          <w:szCs w:val="28"/>
        </w:rPr>
        <w:t>ВВЕДЕНИЕ В МЕЖКУЛЬТУРНУЮ КОММУНИКАЦИЮ В ПРОФЕССИОНАЛЬНОМ ВЗАИМОДЕЙСТВИИ</w:t>
      </w:r>
      <w:r w:rsidRPr="009A1E84">
        <w:rPr>
          <w:rFonts w:ascii="Times New Roman" w:hAnsi="Times New Roman" w:cs="Times New Roman"/>
          <w:sz w:val="28"/>
          <w:szCs w:val="28"/>
        </w:rPr>
        <w:t>»</w:t>
      </w: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Тема № 3. </w:t>
      </w:r>
      <w:r w:rsidR="007B3985" w:rsidRPr="009A1E84">
        <w:rPr>
          <w:rFonts w:ascii="Times New Roman" w:hAnsi="Times New Roman" w:cs="Times New Roman"/>
          <w:b/>
          <w:sz w:val="28"/>
          <w:szCs w:val="28"/>
        </w:rPr>
        <w:t>ЛИНГВИСТИЧЕСКАЯ ПРАГМАТИКА: ОСНОВНЫЕ АСПЕКТЫ</w:t>
      </w:r>
    </w:p>
    <w:p w:rsidR="00050952" w:rsidRPr="009A1E84" w:rsidRDefault="00050952" w:rsidP="00050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3985" w:rsidRPr="009A1E84" w:rsidRDefault="007B3985" w:rsidP="0005095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50952" w:rsidRPr="009A1E84" w:rsidRDefault="00050952" w:rsidP="0005095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1E84">
        <w:rPr>
          <w:rFonts w:ascii="Times New Roman" w:hAnsi="Times New Roman" w:cs="Times New Roman"/>
          <w:color w:val="auto"/>
          <w:sz w:val="28"/>
          <w:szCs w:val="28"/>
        </w:rPr>
        <w:t>Введение</w:t>
      </w:r>
    </w:p>
    <w:p w:rsidR="00050952" w:rsidRPr="009A1E84" w:rsidRDefault="00050952" w:rsidP="0005095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1E84">
        <w:rPr>
          <w:rFonts w:ascii="Times New Roman" w:hAnsi="Times New Roman" w:cs="Times New Roman"/>
          <w:color w:val="auto"/>
          <w:sz w:val="28"/>
          <w:szCs w:val="28"/>
        </w:rPr>
        <w:t xml:space="preserve">1. Принцип кооперации. Максимы </w:t>
      </w:r>
      <w:proofErr w:type="spellStart"/>
      <w:r w:rsidR="007B3985" w:rsidRPr="009A1E84">
        <w:rPr>
          <w:rFonts w:ascii="Times New Roman" w:hAnsi="Times New Roman" w:cs="Times New Roman"/>
          <w:color w:val="auto"/>
          <w:sz w:val="28"/>
          <w:szCs w:val="28"/>
        </w:rPr>
        <w:t>Грайса</w:t>
      </w:r>
      <w:proofErr w:type="spellEnd"/>
    </w:p>
    <w:p w:rsidR="0005095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2.</w:t>
      </w:r>
      <w:r w:rsidR="007B3985" w:rsidRPr="009A1E84">
        <w:rPr>
          <w:rFonts w:ascii="Times New Roman" w:hAnsi="Times New Roman" w:cs="Times New Roman"/>
          <w:sz w:val="28"/>
          <w:szCs w:val="28"/>
        </w:rPr>
        <w:t xml:space="preserve"> Теория речевых актов</w:t>
      </w:r>
    </w:p>
    <w:p w:rsidR="0005095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Заключение</w:t>
      </w:r>
    </w:p>
    <w:p w:rsidR="0005095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52" w:rsidRPr="009A1E84" w:rsidRDefault="004A6B9F" w:rsidP="004A6B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0337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Важным разделом науки, связанным с межкультурной коммуникацией, лингвистикой, теорией коммуникации, психологией и рядом других наук является лингвистическая прагматика. </w:t>
      </w:r>
    </w:p>
    <w:p w:rsidR="0040337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Термин «прагматика» (от греч. </w:t>
      </w:r>
      <w:r w:rsidR="00403372" w:rsidRPr="009A1E84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ργμ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α </w:t>
      </w:r>
      <w:r w:rsidR="000555A3" w:rsidRP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>дело, действие) введен в конце 30-х гг. X</w:t>
      </w:r>
      <w:r w:rsidR="000555A3" w:rsidRPr="009A1E84">
        <w:rPr>
          <w:rFonts w:ascii="Times New Roman" w:hAnsi="Times New Roman" w:cs="Times New Roman"/>
          <w:sz w:val="28"/>
          <w:szCs w:val="28"/>
        </w:rPr>
        <w:t>X</w:t>
      </w:r>
      <w:r w:rsidRPr="009A1E84">
        <w:rPr>
          <w:rFonts w:ascii="Times New Roman" w:hAnsi="Times New Roman" w:cs="Times New Roman"/>
          <w:sz w:val="28"/>
          <w:szCs w:val="28"/>
        </w:rPr>
        <w:t xml:space="preserve"> в. Чарльзом </w:t>
      </w:r>
      <w:r w:rsidR="000555A3" w:rsidRPr="009A1E84">
        <w:rPr>
          <w:rFonts w:ascii="Times New Roman" w:hAnsi="Times New Roman" w:cs="Times New Roman"/>
          <w:sz w:val="28"/>
          <w:szCs w:val="28"/>
        </w:rPr>
        <w:t xml:space="preserve">Уильямом Моррисом </w:t>
      </w:r>
      <w:r w:rsidRPr="009A1E84">
        <w:rPr>
          <w:rFonts w:ascii="Times New Roman" w:hAnsi="Times New Roman" w:cs="Times New Roman"/>
          <w:sz w:val="28"/>
          <w:szCs w:val="28"/>
        </w:rPr>
        <w:t xml:space="preserve">как название одного из разделов семиотики </w:t>
      </w:r>
      <w:r w:rsidR="000555A3" w:rsidRPr="009A1E84">
        <w:rPr>
          <w:rFonts w:ascii="Times New Roman" w:hAnsi="Times New Roman" w:cs="Times New Roman"/>
          <w:sz w:val="28"/>
          <w:szCs w:val="28"/>
        </w:rPr>
        <w:t>–</w:t>
      </w:r>
      <w:r w:rsidRPr="009A1E84">
        <w:rPr>
          <w:rFonts w:ascii="Times New Roman" w:hAnsi="Times New Roman" w:cs="Times New Roman"/>
          <w:sz w:val="28"/>
          <w:szCs w:val="28"/>
        </w:rPr>
        <w:t xml:space="preserve"> науки о знаках. Семиотика, по </w:t>
      </w:r>
      <w:r w:rsidR="000555A3" w:rsidRPr="009A1E84">
        <w:rPr>
          <w:rFonts w:ascii="Times New Roman" w:hAnsi="Times New Roman" w:cs="Times New Roman"/>
          <w:sz w:val="28"/>
          <w:szCs w:val="28"/>
        </w:rPr>
        <w:t>Моррису</w:t>
      </w:r>
      <w:r w:rsidRPr="009A1E84">
        <w:rPr>
          <w:rFonts w:ascii="Times New Roman" w:hAnsi="Times New Roman" w:cs="Times New Roman"/>
          <w:sz w:val="28"/>
          <w:szCs w:val="28"/>
        </w:rPr>
        <w:t xml:space="preserve">, распадается на три составляющие: семантику, изучающую отношение знаков к объектам, синтактику — раздел о межзнаковых отношениях, и прагматику, исследующую отношение говорящих к знакам. </w:t>
      </w:r>
    </w:p>
    <w:p w:rsidR="0005095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i/>
          <w:sz w:val="28"/>
          <w:szCs w:val="28"/>
        </w:rPr>
        <w:t>Лингвистическая прагматика</w:t>
      </w:r>
      <w:r w:rsidRPr="009A1E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лингвопрагматика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>) — это дисциплина, изучающая способность человека выражать с помощью лингвистических и паралингвистических средств свои намерения и понимать намерения собеседника (т.</w:t>
      </w:r>
      <w:r w:rsidR="00403372" w:rsidRPr="009A1E84">
        <w:rPr>
          <w:rFonts w:ascii="Times New Roman" w:hAnsi="Times New Roman" w:cs="Times New Roman"/>
          <w:sz w:val="28"/>
          <w:szCs w:val="28"/>
        </w:rPr>
        <w:t>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403372" w:rsidRPr="009A1E84">
        <w:rPr>
          <w:rFonts w:ascii="Times New Roman" w:hAnsi="Times New Roman" w:cs="Times New Roman"/>
          <w:sz w:val="28"/>
          <w:szCs w:val="28"/>
        </w:rPr>
        <w:t>п</w:t>
      </w:r>
      <w:r w:rsidRPr="009A1E84">
        <w:rPr>
          <w:rFonts w:ascii="Times New Roman" w:hAnsi="Times New Roman" w:cs="Times New Roman"/>
          <w:sz w:val="28"/>
          <w:szCs w:val="28"/>
        </w:rPr>
        <w:t>онимать, зачем и почему собеседник произнес то или иное высказывание), исходя из контекста, в котором было произнесено высказывание. Лингвистическая прагматика изучает также способы, с помощью которых человек достигает коммуникативных целей.</w:t>
      </w:r>
    </w:p>
    <w:p w:rsidR="004A6B9F" w:rsidRPr="009A1E84" w:rsidRDefault="004A6B9F" w:rsidP="004A6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52" w:rsidRPr="009A1E84" w:rsidRDefault="004A6B9F" w:rsidP="004A6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>ВОПРОС 1. ПРИНЦИП КООПЕРАЦИИ. МАКСИМЫ ГРАЙСА</w:t>
      </w:r>
    </w:p>
    <w:p w:rsidR="0040337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Одним из главных объектов изучения лингвистической прагматики являются правила ведения разговора, которые подчиняются принципу кооперации, введенному </w:t>
      </w:r>
      <w:r w:rsidR="00403372" w:rsidRPr="009A1E84">
        <w:rPr>
          <w:rFonts w:ascii="Times New Roman" w:hAnsi="Times New Roman" w:cs="Times New Roman"/>
          <w:sz w:val="28"/>
          <w:szCs w:val="28"/>
        </w:rPr>
        <w:t xml:space="preserve">Гербертом Полом </w:t>
      </w:r>
      <w:proofErr w:type="spellStart"/>
      <w:r w:rsidR="00403372" w:rsidRPr="009A1E84">
        <w:rPr>
          <w:rFonts w:ascii="Times New Roman" w:hAnsi="Times New Roman" w:cs="Times New Roman"/>
          <w:sz w:val="28"/>
          <w:szCs w:val="28"/>
        </w:rPr>
        <w:t>Грайсом</w:t>
      </w:r>
      <w:proofErr w:type="spellEnd"/>
      <w:r w:rsidR="00403372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03372" w:rsidRPr="009A1E84">
        <w:rPr>
          <w:rFonts w:ascii="Times New Roman" w:hAnsi="Times New Roman" w:cs="Times New Roman"/>
          <w:sz w:val="28"/>
          <w:szCs w:val="28"/>
        </w:rPr>
        <w:t>Herbert</w:t>
      </w:r>
      <w:proofErr w:type="spellEnd"/>
      <w:r w:rsidR="00403372"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372" w:rsidRPr="009A1E84">
        <w:rPr>
          <w:rFonts w:ascii="Times New Roman" w:hAnsi="Times New Roman" w:cs="Times New Roman"/>
          <w:sz w:val="28"/>
          <w:szCs w:val="28"/>
        </w:rPr>
        <w:t>Paul</w:t>
      </w:r>
      <w:proofErr w:type="spellEnd"/>
      <w:r w:rsidR="00403372"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372" w:rsidRPr="009A1E84">
        <w:rPr>
          <w:rFonts w:ascii="Times New Roman" w:hAnsi="Times New Roman" w:cs="Times New Roman"/>
          <w:sz w:val="28"/>
          <w:szCs w:val="28"/>
        </w:rPr>
        <w:t>Grice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337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В ходе коммуникации ее участники обмениваются репликами, или высказываниями. Эти высказывания являются не просто последовательностью разрозненных фраз (сложно представить, как в реальности проходит диалог типа: «как прошел день в школе?» — «спасибо, мне без сахара»), они представляют собой упорядоченную цепочку более или менее согласованных действий. Это соображение привело </w:t>
      </w:r>
      <w:r w:rsidR="00403372" w:rsidRPr="009A1E84">
        <w:rPr>
          <w:rFonts w:ascii="Times New Roman" w:hAnsi="Times New Roman" w:cs="Times New Roman"/>
          <w:sz w:val="28"/>
          <w:szCs w:val="28"/>
        </w:rPr>
        <w:t xml:space="preserve">Пола </w:t>
      </w:r>
      <w:proofErr w:type="spellStart"/>
      <w:r w:rsidR="00403372" w:rsidRPr="009A1E84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="00403372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 xml:space="preserve">к мысли о том, что коммуникация подчиняется достаточно строгим законам, она упорядочена определенным образом. Говорение есть один из видов целенаправленного и рационального поведения. И тем самым именно в том, как протекает коммуникация, как соблюдаются или же не соблюдаются ее принципы, обнаруживаются ключи к интерпретации смыслов высказываний, особенно неявных, не выраженных буквально. П.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Грайс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сформулировал принцип кооперации следующим образом: </w:t>
      </w:r>
    </w:p>
    <w:p w:rsidR="00403372" w:rsidRPr="009A1E84" w:rsidRDefault="0040337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i/>
          <w:sz w:val="28"/>
          <w:szCs w:val="28"/>
        </w:rPr>
        <w:t xml:space="preserve">Делайте </w:t>
      </w:r>
      <w:r w:rsidR="00050952" w:rsidRPr="009A1E84">
        <w:rPr>
          <w:rFonts w:ascii="Times New Roman" w:hAnsi="Times New Roman" w:cs="Times New Roman"/>
          <w:i/>
          <w:sz w:val="28"/>
          <w:szCs w:val="28"/>
        </w:rPr>
        <w:t>свой вклад в разговор таким, какой требуется в тот момент, в который происходит разговор, и с той целью или</w:t>
      </w:r>
      <w:r w:rsidRPr="009A1E84">
        <w:rPr>
          <w:rFonts w:ascii="Times New Roman" w:hAnsi="Times New Roman" w:cs="Times New Roman"/>
          <w:i/>
          <w:sz w:val="28"/>
          <w:szCs w:val="28"/>
        </w:rPr>
        <w:t xml:space="preserve"> направлением обмена реплик (т.е. диалога</w:t>
      </w:r>
      <w:r w:rsidR="00050952" w:rsidRPr="009A1E84">
        <w:rPr>
          <w:rFonts w:ascii="Times New Roman" w:hAnsi="Times New Roman" w:cs="Times New Roman"/>
          <w:i/>
          <w:sz w:val="28"/>
          <w:szCs w:val="28"/>
        </w:rPr>
        <w:t>), в который вы вовлечены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5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lastRenderedPageBreak/>
        <w:t xml:space="preserve">Этот принцип упорядочивает общение, его соблюдение в стандартном случае ожидается от всех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коммуникантов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>, если для них целью общения является максимально эффективная передача информации. Принцип кооперации предполагает, что участники коммуникации знают об интересах друг друга и думают, что их интересы совпадают.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Соблюдение принципа кооперации связано с соблюдением четырех постулатов коммуникации, также введенных </w:t>
      </w:r>
      <w:proofErr w:type="spellStart"/>
      <w:r w:rsidR="00F8446F" w:rsidRPr="009A1E84">
        <w:rPr>
          <w:rFonts w:ascii="Times New Roman" w:hAnsi="Times New Roman" w:cs="Times New Roman"/>
          <w:sz w:val="28"/>
          <w:szCs w:val="28"/>
        </w:rPr>
        <w:t>Грайсом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— </w:t>
      </w:r>
      <w:r w:rsidRPr="009A1E84">
        <w:rPr>
          <w:rFonts w:ascii="Times New Roman" w:hAnsi="Times New Roman" w:cs="Times New Roman"/>
          <w:b/>
          <w:sz w:val="28"/>
          <w:szCs w:val="28"/>
        </w:rPr>
        <w:t xml:space="preserve">максим </w:t>
      </w:r>
      <w:proofErr w:type="spellStart"/>
      <w:r w:rsidR="00F8446F" w:rsidRPr="009A1E84">
        <w:rPr>
          <w:rFonts w:ascii="Times New Roman" w:hAnsi="Times New Roman" w:cs="Times New Roman"/>
          <w:b/>
          <w:sz w:val="28"/>
          <w:szCs w:val="28"/>
        </w:rPr>
        <w:t>Грайса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сформулированных в виде правил: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• </w:t>
      </w:r>
      <w:r w:rsidRPr="009A1E84">
        <w:rPr>
          <w:rFonts w:ascii="Times New Roman" w:hAnsi="Times New Roman" w:cs="Times New Roman"/>
          <w:b/>
          <w:i/>
          <w:sz w:val="28"/>
          <w:szCs w:val="28"/>
        </w:rPr>
        <w:t>максима количества</w:t>
      </w:r>
      <w:r w:rsidRPr="009A1E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– высказывание должно содержать не меньше информации, чем требуется для выполнения текущих целей диалога;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– высказывание не должно содержать больше информации, чем требуется.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• </w:t>
      </w:r>
      <w:r w:rsidRPr="009A1E84">
        <w:rPr>
          <w:rFonts w:ascii="Times New Roman" w:hAnsi="Times New Roman" w:cs="Times New Roman"/>
          <w:b/>
          <w:i/>
          <w:sz w:val="28"/>
          <w:szCs w:val="28"/>
        </w:rPr>
        <w:t>максима качества</w:t>
      </w:r>
      <w:r w:rsidRPr="009A1E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– не говорите того, что считаете ложным;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– не говорите того, для чего у вас нет достаточных оснований.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• </w:t>
      </w:r>
      <w:r w:rsidRPr="009A1E84">
        <w:rPr>
          <w:rFonts w:ascii="Times New Roman" w:hAnsi="Times New Roman" w:cs="Times New Roman"/>
          <w:b/>
          <w:i/>
          <w:sz w:val="28"/>
          <w:szCs w:val="28"/>
        </w:rPr>
        <w:t>максима релевантности</w:t>
      </w:r>
      <w:r w:rsidRPr="009A1E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– не отклоняйтесь от темы.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• </w:t>
      </w:r>
      <w:r w:rsidRPr="009A1E84">
        <w:rPr>
          <w:rFonts w:ascii="Times New Roman" w:hAnsi="Times New Roman" w:cs="Times New Roman"/>
          <w:b/>
          <w:i/>
          <w:sz w:val="28"/>
          <w:szCs w:val="28"/>
        </w:rPr>
        <w:t>максима ясности</w:t>
      </w:r>
      <w:r w:rsidRPr="009A1E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– избегайте непонятных выражений;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– избегайте двусмысленности;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– будьте лаконичны (избегайте ненужного многословия);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– будьте организованны.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Максимы </w:t>
      </w:r>
      <w:proofErr w:type="spellStart"/>
      <w:r w:rsidR="00F8446F" w:rsidRPr="009A1E84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="00F8446F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 xml:space="preserve">действуют во всех областях человеческой коммуникации, и не только вербальной.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Пол </w:t>
      </w:r>
      <w:proofErr w:type="spellStart"/>
      <w:r w:rsidR="00F8446F" w:rsidRPr="009A1E84">
        <w:rPr>
          <w:rFonts w:ascii="Times New Roman" w:hAnsi="Times New Roman" w:cs="Times New Roman"/>
          <w:sz w:val="28"/>
          <w:szCs w:val="28"/>
        </w:rPr>
        <w:t>Грайс</w:t>
      </w:r>
      <w:proofErr w:type="spellEnd"/>
      <w:r w:rsidR="00F8446F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 xml:space="preserve">не настаивает на строгом соблюдении всеми говорящими во всех случаях языкового взаимодействия всех сформулированных им максим. Они могут либо соблюдаться, либо же намеренно нарушаться, что приводит к разнообразным эффектам. </w:t>
      </w:r>
    </w:p>
    <w:p w:rsidR="0005095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Например, несоблюдение максимы ясности может свидетельствовать о том, что говорящий старается намеренно ввести слушающего в заблуждение. Или, например, соблюдение принципов вежливости приводит к нарушению максим качества и количества. Если на вопрос: «</w:t>
      </w:r>
      <w:r w:rsidR="00C50BB6" w:rsidRPr="009A1E84">
        <w:rPr>
          <w:rFonts w:ascii="Times New Roman" w:hAnsi="Times New Roman" w:cs="Times New Roman"/>
          <w:sz w:val="28"/>
          <w:szCs w:val="28"/>
        </w:rPr>
        <w:t>К</w:t>
      </w:r>
      <w:r w:rsidRPr="009A1E84">
        <w:rPr>
          <w:rFonts w:ascii="Times New Roman" w:hAnsi="Times New Roman" w:cs="Times New Roman"/>
          <w:sz w:val="28"/>
          <w:szCs w:val="28"/>
        </w:rPr>
        <w:t xml:space="preserve">ак тебе моя новая прическа?» </w:t>
      </w:r>
      <w:r w:rsidR="00F8446F" w:rsidRPr="009A1E84">
        <w:rPr>
          <w:rFonts w:ascii="Times New Roman" w:hAnsi="Times New Roman" w:cs="Times New Roman"/>
          <w:sz w:val="28"/>
          <w:szCs w:val="28"/>
        </w:rPr>
        <w:t xml:space="preserve">- </w:t>
      </w:r>
      <w:r w:rsidRPr="009A1E84">
        <w:rPr>
          <w:rFonts w:ascii="Times New Roman" w:hAnsi="Times New Roman" w:cs="Times New Roman"/>
          <w:sz w:val="28"/>
          <w:szCs w:val="28"/>
        </w:rPr>
        <w:t>собеседник отвечает: «</w:t>
      </w:r>
      <w:r w:rsidR="00C50BB6" w:rsidRPr="009A1E84">
        <w:rPr>
          <w:rFonts w:ascii="Times New Roman" w:hAnsi="Times New Roman" w:cs="Times New Roman"/>
          <w:sz w:val="28"/>
          <w:szCs w:val="28"/>
        </w:rPr>
        <w:t>О</w:t>
      </w:r>
      <w:r w:rsidRPr="009A1E84">
        <w:rPr>
          <w:rFonts w:ascii="Times New Roman" w:hAnsi="Times New Roman" w:cs="Times New Roman"/>
          <w:sz w:val="28"/>
          <w:szCs w:val="28"/>
        </w:rPr>
        <w:t>на тебе очень идет», вполне возможно, что он нарушает мак</w:t>
      </w:r>
      <w:r w:rsidR="00F8446F" w:rsidRPr="009A1E84">
        <w:rPr>
          <w:rFonts w:ascii="Times New Roman" w:hAnsi="Times New Roman" w:cs="Times New Roman"/>
          <w:sz w:val="28"/>
          <w:szCs w:val="28"/>
        </w:rPr>
        <w:t>симу качества, т.е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C50BB6">
        <w:rPr>
          <w:rFonts w:ascii="Times New Roman" w:hAnsi="Times New Roman" w:cs="Times New Roman"/>
          <w:sz w:val="28"/>
          <w:szCs w:val="28"/>
        </w:rPr>
        <w:t>г</w:t>
      </w:r>
      <w:r w:rsidRPr="009A1E84">
        <w:rPr>
          <w:rFonts w:ascii="Times New Roman" w:hAnsi="Times New Roman" w:cs="Times New Roman"/>
          <w:sz w:val="28"/>
          <w:szCs w:val="28"/>
        </w:rPr>
        <w:t>оворит неправду. Другое высказывание: «</w:t>
      </w:r>
      <w:r w:rsidR="00C50BB6" w:rsidRPr="009A1E84">
        <w:rPr>
          <w:rFonts w:ascii="Times New Roman" w:hAnsi="Times New Roman" w:cs="Times New Roman"/>
          <w:sz w:val="28"/>
          <w:szCs w:val="28"/>
        </w:rPr>
        <w:t>Н</w:t>
      </w:r>
      <w:r w:rsidRPr="009A1E84">
        <w:rPr>
          <w:rFonts w:ascii="Times New Roman" w:hAnsi="Times New Roman" w:cs="Times New Roman"/>
          <w:sz w:val="28"/>
          <w:szCs w:val="28"/>
        </w:rPr>
        <w:t xml:space="preserve">е могли бы вы передать мне соль?» </w:t>
      </w:r>
      <w:r w:rsidR="00F8446F" w:rsidRPr="009A1E84">
        <w:rPr>
          <w:rFonts w:ascii="Times New Roman" w:hAnsi="Times New Roman" w:cs="Times New Roman"/>
          <w:sz w:val="28"/>
          <w:szCs w:val="28"/>
        </w:rPr>
        <w:t xml:space="preserve">- </w:t>
      </w:r>
      <w:r w:rsidRPr="009A1E84">
        <w:rPr>
          <w:rFonts w:ascii="Times New Roman" w:hAnsi="Times New Roman" w:cs="Times New Roman"/>
          <w:sz w:val="28"/>
          <w:szCs w:val="28"/>
        </w:rPr>
        <w:t xml:space="preserve">нарушает максиму количества, однако без нарушения этой максимы оно может быть воспринято слушающим как невежливое («дайте соль»). </w:t>
      </w:r>
    </w:p>
    <w:p w:rsidR="00F8446F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Все художественные тропы построены на явном (подчеркнутом) нарушении максим </w:t>
      </w:r>
      <w:proofErr w:type="spellStart"/>
      <w:r w:rsidR="00F8446F" w:rsidRPr="009A1E84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Так, ирония </w:t>
      </w:r>
      <w:r w:rsidR="00F8446F" w:rsidRPr="009A1E84">
        <w:rPr>
          <w:rFonts w:ascii="Times New Roman" w:hAnsi="Times New Roman" w:cs="Times New Roman"/>
          <w:sz w:val="28"/>
          <w:szCs w:val="28"/>
        </w:rPr>
        <w:t>–</w:t>
      </w:r>
      <w:r w:rsidRPr="009A1E84">
        <w:rPr>
          <w:rFonts w:ascii="Times New Roman" w:hAnsi="Times New Roman" w:cs="Times New Roman"/>
          <w:sz w:val="28"/>
          <w:szCs w:val="28"/>
        </w:rPr>
        <w:t xml:space="preserve"> это очевидное нарушение максимы качества. Например, фраза: «</w:t>
      </w:r>
      <w:r w:rsidR="00F8446F" w:rsidRPr="009A1E84">
        <w:rPr>
          <w:rFonts w:ascii="Times New Roman" w:hAnsi="Times New Roman" w:cs="Times New Roman"/>
          <w:sz w:val="28"/>
          <w:szCs w:val="28"/>
        </w:rPr>
        <w:t>Т</w:t>
      </w:r>
      <w:r w:rsidRPr="009A1E84">
        <w:rPr>
          <w:rFonts w:ascii="Times New Roman" w:hAnsi="Times New Roman" w:cs="Times New Roman"/>
          <w:sz w:val="28"/>
          <w:szCs w:val="28"/>
        </w:rPr>
        <w:t xml:space="preserve">ы такой умный!» </w:t>
      </w:r>
      <w:r w:rsidR="00F8446F" w:rsidRPr="009A1E84">
        <w:rPr>
          <w:rFonts w:ascii="Times New Roman" w:hAnsi="Times New Roman" w:cs="Times New Roman"/>
          <w:sz w:val="28"/>
          <w:szCs w:val="28"/>
        </w:rPr>
        <w:t xml:space="preserve">- </w:t>
      </w:r>
      <w:r w:rsidRPr="009A1E84">
        <w:rPr>
          <w:rFonts w:ascii="Times New Roman" w:hAnsi="Times New Roman" w:cs="Times New Roman"/>
          <w:sz w:val="28"/>
          <w:szCs w:val="28"/>
        </w:rPr>
        <w:t xml:space="preserve">часто говорится человеку, которого мы совсем не считаем умным, и более того, не хотим, чтобы слушающие восприняли это высказывание в его прямом значении. </w:t>
      </w:r>
    </w:p>
    <w:p w:rsidR="005B0A1D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lastRenderedPageBreak/>
        <w:t xml:space="preserve">Важно помнить, что в стандартной ситуации собеседники исходят из установки, что максимы </w:t>
      </w:r>
      <w:proofErr w:type="spellStart"/>
      <w:r w:rsidR="00F8446F" w:rsidRPr="009A1E84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="00F8446F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 xml:space="preserve">должны соблюдаться и соблюдаются всеми участниками коммуникации; при этом в разных культурах не совпадает понимание того, как должны соблюдаться максимы </w:t>
      </w:r>
      <w:proofErr w:type="spellStart"/>
      <w:r w:rsidR="00F8446F" w:rsidRPr="009A1E84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Так, например, соблюдение максим количества и ясности понимается по-разному представителями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высококонтекстных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низкоконтекстных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культур. Японцу, представителю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высококонтекстной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культуры, пр</w:t>
      </w:r>
      <w:bookmarkStart w:id="0" w:name="_GoBack"/>
      <w:bookmarkEnd w:id="0"/>
      <w:r w:rsidRPr="009A1E84">
        <w:rPr>
          <w:rFonts w:ascii="Times New Roman" w:hAnsi="Times New Roman" w:cs="Times New Roman"/>
          <w:sz w:val="28"/>
          <w:szCs w:val="28"/>
        </w:rPr>
        <w:t xml:space="preserve">и общении с американцем, представителем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низкоконтекстной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культуры, будет казаться, что тот говорит больше, чем требуется, и тем самым нарушает максиму количества. Американец же будет недоволен туманностью речей японца, с его точки зрения нарушающего максиму ясности. </w:t>
      </w:r>
    </w:p>
    <w:p w:rsidR="0005095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Еще одно понятие прагматики, также связанное с именем </w:t>
      </w:r>
      <w:r w:rsidR="0044643F" w:rsidRPr="009A1E84">
        <w:rPr>
          <w:rFonts w:ascii="Times New Roman" w:hAnsi="Times New Roman" w:cs="Times New Roman"/>
          <w:sz w:val="28"/>
          <w:szCs w:val="28"/>
        </w:rPr>
        <w:t>П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</w:t>
      </w:r>
      <w:r w:rsidR="005B0A1D" w:rsidRPr="009A1E84">
        <w:rPr>
          <w:rFonts w:ascii="Times New Roman" w:hAnsi="Times New Roman" w:cs="Times New Roman"/>
          <w:sz w:val="28"/>
          <w:szCs w:val="28"/>
        </w:rPr>
        <w:t xml:space="preserve">- </w:t>
      </w:r>
      <w:r w:rsidRPr="009A1E84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импликатуры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E84">
        <w:rPr>
          <w:rFonts w:ascii="Times New Roman" w:hAnsi="Times New Roman" w:cs="Times New Roman"/>
          <w:b/>
          <w:i/>
          <w:sz w:val="28"/>
          <w:szCs w:val="28"/>
        </w:rPr>
        <w:t>Импликатура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5B0A1D" w:rsidRP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>это небуквальные аспекты значения и смысла, которые не определяются непосредственно конвенциональной структурой языковых выражений (языковым кодом), т.</w:t>
      </w:r>
      <w:r w:rsidR="005B0A1D" w:rsidRPr="009A1E84">
        <w:rPr>
          <w:rFonts w:ascii="Times New Roman" w:hAnsi="Times New Roman" w:cs="Times New Roman"/>
          <w:sz w:val="28"/>
          <w:szCs w:val="28"/>
        </w:rPr>
        <w:t>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5B0A1D" w:rsidRPr="009A1E84">
        <w:rPr>
          <w:rFonts w:ascii="Times New Roman" w:hAnsi="Times New Roman" w:cs="Times New Roman"/>
          <w:sz w:val="28"/>
          <w:szCs w:val="28"/>
        </w:rPr>
        <w:t>т</w:t>
      </w:r>
      <w:r w:rsidRPr="009A1E84">
        <w:rPr>
          <w:rFonts w:ascii="Times New Roman" w:hAnsi="Times New Roman" w:cs="Times New Roman"/>
          <w:sz w:val="28"/>
          <w:szCs w:val="28"/>
        </w:rPr>
        <w:t xml:space="preserve">о, что подразумевается, на что намекается. Экспликатура, соответственно </w:t>
      </w:r>
      <w:r w:rsidR="005B0A1D" w:rsidRP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>буквальный смысл высказывания.</w:t>
      </w:r>
    </w:p>
    <w:p w:rsidR="007B3985" w:rsidRPr="009A1E84" w:rsidRDefault="007B3985" w:rsidP="007B39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985" w:rsidRPr="009A1E84" w:rsidRDefault="007B3985" w:rsidP="007B39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>ВОПРОС 2. ТЕОРИЯ РЕЧЕВЫХ АКТОВ</w:t>
      </w:r>
    </w:p>
    <w:p w:rsidR="00616E62" w:rsidRPr="009A1E84" w:rsidRDefault="005B0A1D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Е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ще одним важнейшим разделом лингвистической прагматики является теория речевых актов. </w:t>
      </w:r>
    </w:p>
    <w:p w:rsidR="00616E6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Ранее считалось, что язык служит исключительно для описания действительности, что речь может только опосредованно влиять на реальность. Джоном </w:t>
      </w:r>
      <w:proofErr w:type="spellStart"/>
      <w:r w:rsidR="005B0A1D" w:rsidRPr="009A1E84">
        <w:rPr>
          <w:rFonts w:ascii="Times New Roman" w:hAnsi="Times New Roman" w:cs="Times New Roman"/>
          <w:sz w:val="28"/>
          <w:szCs w:val="28"/>
        </w:rPr>
        <w:t>Остином</w:t>
      </w:r>
      <w:proofErr w:type="spellEnd"/>
      <w:r w:rsidR="005B0A1D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0A1D" w:rsidRPr="009A1E84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="005B0A1D"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A1D" w:rsidRPr="009A1E84">
        <w:rPr>
          <w:rFonts w:ascii="Times New Roman" w:hAnsi="Times New Roman" w:cs="Times New Roman"/>
          <w:sz w:val="28"/>
          <w:szCs w:val="28"/>
        </w:rPr>
        <w:t>Austin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>), основателем теории речевых актов, было замечено, что существуют такие высказывания, которые не просто описывают дейс</w:t>
      </w:r>
      <w:r w:rsidR="00616E62" w:rsidRPr="009A1E84">
        <w:rPr>
          <w:rFonts w:ascii="Times New Roman" w:hAnsi="Times New Roman" w:cs="Times New Roman"/>
          <w:sz w:val="28"/>
          <w:szCs w:val="28"/>
        </w:rPr>
        <w:t>твие, но сами его выполняют, т.е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616E62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вляются актами (речевыми). Речевой акт </w:t>
      </w:r>
      <w:r w:rsidR="00616E62" w:rsidRP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 xml:space="preserve">это </w:t>
      </w:r>
      <w:r w:rsidR="00616E62" w:rsidRPr="009A1E84">
        <w:rPr>
          <w:rFonts w:ascii="Times New Roman" w:hAnsi="Times New Roman" w:cs="Times New Roman"/>
          <w:sz w:val="28"/>
          <w:szCs w:val="28"/>
        </w:rPr>
        <w:t>ц</w:t>
      </w:r>
      <w:r w:rsidRPr="009A1E84">
        <w:rPr>
          <w:rFonts w:ascii="Times New Roman" w:hAnsi="Times New Roman" w:cs="Times New Roman"/>
          <w:sz w:val="28"/>
          <w:szCs w:val="28"/>
        </w:rPr>
        <w:t xml:space="preserve">еленаправленное речевое действие, совершаемое в соответствии с принципами и правилами речевого поведения, принятыми в данном обществе. Таким образом, намеренность и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конвенциональность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являются основными свойствами речевого акта. </w:t>
      </w:r>
    </w:p>
    <w:p w:rsidR="00616E6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Рассмотрим высказывание «приношу свои соболезнования» с точки зрения названных особенностей. Данное высказывание будет являться речевым актом, если путем произнесения фразы говорящим совершается действие, которое, во-первых, отвечает нормам речевого поведения,</w:t>
      </w:r>
      <w:r w:rsidR="00616E62" w:rsidRPr="009A1E84">
        <w:rPr>
          <w:rFonts w:ascii="Times New Roman" w:hAnsi="Times New Roman" w:cs="Times New Roman"/>
          <w:sz w:val="28"/>
          <w:szCs w:val="28"/>
        </w:rPr>
        <w:t xml:space="preserve"> принятым в данном обществе (т.е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616E62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>вляется конвенциональным), и, во-вторых, н</w:t>
      </w:r>
      <w:r w:rsidR="00616E62" w:rsidRPr="009A1E84">
        <w:rPr>
          <w:rFonts w:ascii="Times New Roman" w:hAnsi="Times New Roman" w:cs="Times New Roman"/>
          <w:sz w:val="28"/>
          <w:szCs w:val="28"/>
        </w:rPr>
        <w:t>осит произвольный характер (т.е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616E62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вляется намеренным). Стоит заметить, </w:t>
      </w:r>
      <w:r w:rsidR="00616E62" w:rsidRPr="009A1E84">
        <w:rPr>
          <w:rFonts w:ascii="Times New Roman" w:hAnsi="Times New Roman" w:cs="Times New Roman"/>
          <w:sz w:val="28"/>
          <w:szCs w:val="28"/>
        </w:rPr>
        <w:t>что-то</w:t>
      </w:r>
      <w:r w:rsidRPr="009A1E84">
        <w:rPr>
          <w:rFonts w:ascii="Times New Roman" w:hAnsi="Times New Roman" w:cs="Times New Roman"/>
          <w:sz w:val="28"/>
          <w:szCs w:val="28"/>
        </w:rPr>
        <w:t xml:space="preserve"> же самое высказывание может </w:t>
      </w:r>
      <w:r w:rsidR="00616E62" w:rsidRPr="009A1E84">
        <w:rPr>
          <w:rFonts w:ascii="Times New Roman" w:hAnsi="Times New Roman" w:cs="Times New Roman"/>
          <w:sz w:val="28"/>
          <w:szCs w:val="28"/>
        </w:rPr>
        <w:t>сменить класс речевых актов (т.е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616E62" w:rsidRPr="009A1E84">
        <w:rPr>
          <w:rFonts w:ascii="Times New Roman" w:hAnsi="Times New Roman" w:cs="Times New Roman"/>
          <w:sz w:val="28"/>
          <w:szCs w:val="28"/>
        </w:rPr>
        <w:t>п</w:t>
      </w:r>
      <w:r w:rsidRPr="009A1E84">
        <w:rPr>
          <w:rFonts w:ascii="Times New Roman" w:hAnsi="Times New Roman" w:cs="Times New Roman"/>
          <w:sz w:val="28"/>
          <w:szCs w:val="28"/>
        </w:rPr>
        <w:t xml:space="preserve">ерестать выражать свое прямое значение и перестать служить цели, предполагаемой этой речевой формулой), если говорящий произносит это высказывание, например, начиная говорить тост на дне рождения своего шефа. В этом случае говорящий, перепутав от волнения речевые формулы, выполняет не то (речевое) действие, которое </w:t>
      </w:r>
      <w:r w:rsidR="00616E62" w:rsidRPr="009A1E84">
        <w:rPr>
          <w:rFonts w:ascii="Times New Roman" w:hAnsi="Times New Roman" w:cs="Times New Roman"/>
          <w:sz w:val="28"/>
          <w:szCs w:val="28"/>
        </w:rPr>
        <w:t>было задумано им изначально, т.е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616E62" w:rsidRPr="009A1E84">
        <w:rPr>
          <w:rFonts w:ascii="Times New Roman" w:hAnsi="Times New Roman" w:cs="Times New Roman"/>
          <w:sz w:val="28"/>
          <w:szCs w:val="28"/>
        </w:rPr>
        <w:t>н</w:t>
      </w:r>
      <w:r w:rsidRPr="009A1E84">
        <w:rPr>
          <w:rFonts w:ascii="Times New Roman" w:hAnsi="Times New Roman" w:cs="Times New Roman"/>
          <w:sz w:val="28"/>
          <w:szCs w:val="28"/>
        </w:rPr>
        <w:t>е поздравляет с днем рождения, и не то, которое обычно совершается с</w:t>
      </w:r>
      <w:r w:rsidR="00616E62" w:rsidRPr="009A1E84">
        <w:rPr>
          <w:rFonts w:ascii="Times New Roman" w:hAnsi="Times New Roman" w:cs="Times New Roman"/>
          <w:sz w:val="28"/>
          <w:szCs w:val="28"/>
        </w:rPr>
        <w:t xml:space="preserve"> помощью этого высказывания, т.е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616E62" w:rsidRPr="009A1E84">
        <w:rPr>
          <w:rFonts w:ascii="Times New Roman" w:hAnsi="Times New Roman" w:cs="Times New Roman"/>
          <w:sz w:val="28"/>
          <w:szCs w:val="28"/>
        </w:rPr>
        <w:t>н</w:t>
      </w:r>
      <w:r w:rsidRPr="009A1E84">
        <w:rPr>
          <w:rFonts w:ascii="Times New Roman" w:hAnsi="Times New Roman" w:cs="Times New Roman"/>
          <w:sz w:val="28"/>
          <w:szCs w:val="28"/>
        </w:rPr>
        <w:t xml:space="preserve">е выражает соболезнования. </w:t>
      </w:r>
    </w:p>
    <w:p w:rsidR="00616E6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lastRenderedPageBreak/>
        <w:t xml:space="preserve">Джон </w:t>
      </w:r>
      <w:proofErr w:type="spellStart"/>
      <w:r w:rsidR="00616E62" w:rsidRPr="009A1E84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="00616E62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 xml:space="preserve">выделил </w:t>
      </w:r>
      <w:r w:rsidRPr="009A1E84">
        <w:rPr>
          <w:rFonts w:ascii="Times New Roman" w:hAnsi="Times New Roman" w:cs="Times New Roman"/>
          <w:sz w:val="28"/>
          <w:szCs w:val="28"/>
          <w:u w:val="single"/>
        </w:rPr>
        <w:t>три составляющих речевого акта</w:t>
      </w:r>
      <w:r w:rsidRPr="009A1E8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A1E84">
        <w:rPr>
          <w:rFonts w:ascii="Times New Roman" w:hAnsi="Times New Roman" w:cs="Times New Roman"/>
          <w:i/>
          <w:sz w:val="28"/>
          <w:szCs w:val="28"/>
        </w:rPr>
        <w:t>локуцию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E84">
        <w:rPr>
          <w:rFonts w:ascii="Times New Roman" w:hAnsi="Times New Roman" w:cs="Times New Roman"/>
          <w:i/>
          <w:sz w:val="28"/>
          <w:szCs w:val="28"/>
        </w:rPr>
        <w:t>иллокуцию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A1E84">
        <w:rPr>
          <w:rFonts w:ascii="Times New Roman" w:hAnsi="Times New Roman" w:cs="Times New Roman"/>
          <w:i/>
          <w:sz w:val="28"/>
          <w:szCs w:val="28"/>
        </w:rPr>
        <w:t>перлокуцию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EEC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E84">
        <w:rPr>
          <w:rFonts w:ascii="Times New Roman" w:hAnsi="Times New Roman" w:cs="Times New Roman"/>
          <w:b/>
          <w:i/>
          <w:sz w:val="28"/>
          <w:szCs w:val="28"/>
        </w:rPr>
        <w:t>Локуция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— это собственно акт говорения, произнесение высказывания; на данном уровне не учитываются намерения говорящего и успешность совершенного действия. </w:t>
      </w:r>
      <w:proofErr w:type="spellStart"/>
      <w:r w:rsidRPr="009A1E84">
        <w:rPr>
          <w:rFonts w:ascii="Times New Roman" w:hAnsi="Times New Roman" w:cs="Times New Roman"/>
          <w:b/>
          <w:i/>
          <w:sz w:val="28"/>
          <w:szCs w:val="28"/>
        </w:rPr>
        <w:t>Иллокуция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616E62" w:rsidRP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 xml:space="preserve">это высказывание, произнесенное с целью воздействия на адресата; на этом этапе реализуется коммуникативное намерение говорящего. </w:t>
      </w:r>
      <w:proofErr w:type="spellStart"/>
      <w:r w:rsidRPr="009A1E84">
        <w:rPr>
          <w:rFonts w:ascii="Times New Roman" w:hAnsi="Times New Roman" w:cs="Times New Roman"/>
          <w:b/>
          <w:i/>
          <w:sz w:val="28"/>
          <w:szCs w:val="28"/>
        </w:rPr>
        <w:t>Перлокуция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616E62" w:rsidRP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>это эффект, достигаемый в результа</w:t>
      </w:r>
      <w:r w:rsidR="00616E62" w:rsidRPr="009A1E84">
        <w:rPr>
          <w:rFonts w:ascii="Times New Roman" w:hAnsi="Times New Roman" w:cs="Times New Roman"/>
          <w:sz w:val="28"/>
          <w:szCs w:val="28"/>
        </w:rPr>
        <w:t>те совершения речевого акта, т.е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616E62" w:rsidRPr="009A1E84">
        <w:rPr>
          <w:rFonts w:ascii="Times New Roman" w:hAnsi="Times New Roman" w:cs="Times New Roman"/>
          <w:sz w:val="28"/>
          <w:szCs w:val="28"/>
        </w:rPr>
        <w:t>е</w:t>
      </w:r>
      <w:r w:rsidRPr="009A1E84">
        <w:rPr>
          <w:rFonts w:ascii="Times New Roman" w:hAnsi="Times New Roman" w:cs="Times New Roman"/>
          <w:sz w:val="28"/>
          <w:szCs w:val="28"/>
        </w:rPr>
        <w:t xml:space="preserve">динственный из уровней высказывания, осуществление которого зависит от адресата. Наиболее подробно </w:t>
      </w:r>
      <w:r w:rsidR="00616E62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(а вслед за ним и большинство исследователей феномена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перформативности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) рассматривает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иллокутивный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аспект высказывания и вводит понятие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иллокутивной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силы, или действенности высказывания. Не все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иллокутивные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глаголы могут употребляться перформативно. Например, глаголы оскорблять, </w:t>
      </w:r>
      <w:r w:rsidR="00616E62" w:rsidRPr="009A1E84">
        <w:rPr>
          <w:rFonts w:ascii="Times New Roman" w:hAnsi="Times New Roman" w:cs="Times New Roman"/>
          <w:sz w:val="28"/>
          <w:szCs w:val="28"/>
        </w:rPr>
        <w:t>х</w:t>
      </w:r>
      <w:r w:rsidRPr="009A1E84">
        <w:rPr>
          <w:rFonts w:ascii="Times New Roman" w:hAnsi="Times New Roman" w:cs="Times New Roman"/>
          <w:sz w:val="28"/>
          <w:szCs w:val="28"/>
        </w:rPr>
        <w:t>вастаться и прочие не являются перформативными, потому что мы не можем оскорбить человека путем произнесения фразы: «</w:t>
      </w:r>
      <w:r w:rsidR="00401095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 оскорбляю тебя», для осуществления акта оскорбления потребуется произнесение ряда других высказываний. </w:t>
      </w:r>
    </w:p>
    <w:p w:rsidR="00C404AC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Речевые акты могут быть прямыми или косвенными. </w:t>
      </w:r>
      <w:r w:rsidRPr="009A1E84">
        <w:rPr>
          <w:rFonts w:ascii="Times New Roman" w:hAnsi="Times New Roman" w:cs="Times New Roman"/>
          <w:b/>
          <w:i/>
          <w:sz w:val="28"/>
          <w:szCs w:val="28"/>
        </w:rPr>
        <w:t>Прямой речевой акт</w:t>
      </w:r>
      <w:r w:rsidRPr="009A1E84">
        <w:rPr>
          <w:rFonts w:ascii="Times New Roman" w:hAnsi="Times New Roman" w:cs="Times New Roman"/>
          <w:sz w:val="28"/>
          <w:szCs w:val="28"/>
        </w:rPr>
        <w:t xml:space="preserve"> (</w:t>
      </w:r>
      <w:r w:rsidR="00C404AC" w:rsidRPr="009A1E84">
        <w:rPr>
          <w:rFonts w:ascii="Times New Roman" w:hAnsi="Times New Roman" w:cs="Times New Roman"/>
          <w:sz w:val="28"/>
          <w:szCs w:val="28"/>
        </w:rPr>
        <w:t>ПРА</w:t>
      </w:r>
      <w:r w:rsidRPr="009A1E84">
        <w:rPr>
          <w:rFonts w:ascii="Times New Roman" w:hAnsi="Times New Roman" w:cs="Times New Roman"/>
          <w:sz w:val="28"/>
          <w:szCs w:val="28"/>
        </w:rPr>
        <w:t xml:space="preserve">) прямо называет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иллокутивную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цель высказывания («</w:t>
      </w:r>
      <w:r w:rsidR="00C404AC" w:rsidRPr="009A1E84">
        <w:rPr>
          <w:rFonts w:ascii="Times New Roman" w:hAnsi="Times New Roman" w:cs="Times New Roman"/>
          <w:sz w:val="28"/>
          <w:szCs w:val="28"/>
        </w:rPr>
        <w:t>П</w:t>
      </w:r>
      <w:r w:rsidRPr="009A1E84">
        <w:rPr>
          <w:rFonts w:ascii="Times New Roman" w:hAnsi="Times New Roman" w:cs="Times New Roman"/>
          <w:sz w:val="28"/>
          <w:szCs w:val="28"/>
        </w:rPr>
        <w:t xml:space="preserve">рошу тебя прийти завтра в пять»). </w:t>
      </w:r>
    </w:p>
    <w:p w:rsidR="00401095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i/>
          <w:sz w:val="28"/>
          <w:szCs w:val="28"/>
        </w:rPr>
        <w:t>Косвенным речевым актом</w:t>
      </w:r>
      <w:r w:rsidRPr="009A1E84">
        <w:rPr>
          <w:rFonts w:ascii="Times New Roman" w:hAnsi="Times New Roman" w:cs="Times New Roman"/>
          <w:sz w:val="28"/>
          <w:szCs w:val="28"/>
        </w:rPr>
        <w:t xml:space="preserve"> (</w:t>
      </w:r>
      <w:r w:rsidR="00C404AC" w:rsidRPr="009A1E84">
        <w:rPr>
          <w:rFonts w:ascii="Times New Roman" w:hAnsi="Times New Roman" w:cs="Times New Roman"/>
          <w:sz w:val="28"/>
          <w:szCs w:val="28"/>
        </w:rPr>
        <w:t>КРА</w:t>
      </w:r>
      <w:r w:rsidRPr="009A1E84">
        <w:rPr>
          <w:rFonts w:ascii="Times New Roman" w:hAnsi="Times New Roman" w:cs="Times New Roman"/>
          <w:sz w:val="28"/>
          <w:szCs w:val="28"/>
        </w:rPr>
        <w:t xml:space="preserve">) называют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иллокутивный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акт, осуществляемый «опосредованно, путем осуществления другого [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иллокутивного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акта]». Пример такого речевого акта, ставший классическим: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you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pass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salt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>? («</w:t>
      </w:r>
      <w:r w:rsidR="00401095" w:rsidRPr="009A1E84">
        <w:rPr>
          <w:rFonts w:ascii="Times New Roman" w:hAnsi="Times New Roman" w:cs="Times New Roman"/>
          <w:sz w:val="28"/>
          <w:szCs w:val="28"/>
        </w:rPr>
        <w:t>В</w:t>
      </w:r>
      <w:r w:rsidRPr="009A1E84">
        <w:rPr>
          <w:rFonts w:ascii="Times New Roman" w:hAnsi="Times New Roman" w:cs="Times New Roman"/>
          <w:sz w:val="28"/>
          <w:szCs w:val="28"/>
        </w:rPr>
        <w:t xml:space="preserve">ы могли бы передать мне соль?»). Формально эта фраза является вопросом о возможности адресата передать говорящему соль; в большинстве же контекстов она, очевидно, воспринимается иначе </w:t>
      </w:r>
      <w:r w:rsidR="00401095" w:rsidRP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 xml:space="preserve">как просьба. Дж.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Серль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разграничивает первичный и вторичный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иллокутивные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акты, первым из которых в примере с солью будет просьба (т.</w:t>
      </w:r>
      <w:r w:rsidR="00401095" w:rsidRPr="009A1E84">
        <w:rPr>
          <w:rFonts w:ascii="Times New Roman" w:hAnsi="Times New Roman" w:cs="Times New Roman"/>
          <w:sz w:val="28"/>
          <w:szCs w:val="28"/>
        </w:rPr>
        <w:t>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401095" w:rsidRPr="009A1E84">
        <w:rPr>
          <w:rFonts w:ascii="Times New Roman" w:hAnsi="Times New Roman" w:cs="Times New Roman"/>
          <w:sz w:val="28"/>
          <w:szCs w:val="28"/>
        </w:rPr>
        <w:t>п</w:t>
      </w:r>
      <w:r w:rsidRPr="009A1E84">
        <w:rPr>
          <w:rFonts w:ascii="Times New Roman" w:hAnsi="Times New Roman" w:cs="Times New Roman"/>
          <w:sz w:val="28"/>
          <w:szCs w:val="28"/>
        </w:rPr>
        <w:t xml:space="preserve">одразумеваемое), вторым </w:t>
      </w:r>
      <w:r w:rsidR="00401095" w:rsidRPr="009A1E84">
        <w:rPr>
          <w:rFonts w:ascii="Times New Roman" w:hAnsi="Times New Roman" w:cs="Times New Roman"/>
          <w:sz w:val="28"/>
          <w:szCs w:val="28"/>
        </w:rPr>
        <w:t>–</w:t>
      </w:r>
      <w:r w:rsidRPr="009A1E84">
        <w:rPr>
          <w:rFonts w:ascii="Times New Roman" w:hAnsi="Times New Roman" w:cs="Times New Roman"/>
          <w:sz w:val="28"/>
          <w:szCs w:val="28"/>
        </w:rPr>
        <w:t xml:space="preserve"> вопрос (непосредственно воспринимаемое, буквальный смысл высказывания). Таким образом, прямой речевой акт </w:t>
      </w:r>
      <w:r w:rsidR="00401095" w:rsidRP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 xml:space="preserve">это такой речевой акт, первичный и вторичный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иллокутивные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акты которого совпадают, косвенный речевой акт </w:t>
      </w:r>
      <w:r w:rsidR="00401095" w:rsidRP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 xml:space="preserve">такой речевой акт, первичный и вторичный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иллокутивные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акты которого не совпадают. Обзор литературы, посвященной проблеме того, каким образом слушающий корректно интерпретирует первичный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иллокутивный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акт, представлен в работе т.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Холтгрейвза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095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 w:rsidR="00401095" w:rsidRPr="009A1E84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="00401095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 xml:space="preserve">ввел также понятие </w:t>
      </w:r>
      <w:proofErr w:type="spellStart"/>
      <w:r w:rsidR="00401095" w:rsidRPr="009A1E84">
        <w:rPr>
          <w:rFonts w:ascii="Times New Roman" w:hAnsi="Times New Roman" w:cs="Times New Roman"/>
          <w:b/>
          <w:i/>
          <w:sz w:val="28"/>
          <w:szCs w:val="28"/>
        </w:rPr>
        <w:t>перформатива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>. Это особый класс речевых актов, значение которых совпадает с действием, которое они выполняют. К ним относятся высказывания типа «</w:t>
      </w:r>
      <w:r w:rsidR="00401095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 поздравляю тебя с днем рождения», «</w:t>
      </w:r>
      <w:r w:rsidR="00401095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 прошу прощения» и пр., посредством произнесения которых говорящий одновременно совершает то действие, которое они обозначают. Эти </w:t>
      </w:r>
      <w:r w:rsidR="00401095" w:rsidRPr="009A1E84">
        <w:rPr>
          <w:rFonts w:ascii="Times New Roman" w:hAnsi="Times New Roman" w:cs="Times New Roman"/>
          <w:sz w:val="28"/>
          <w:szCs w:val="28"/>
        </w:rPr>
        <w:t>в</w:t>
      </w:r>
      <w:r w:rsidRPr="009A1E84">
        <w:rPr>
          <w:rFonts w:ascii="Times New Roman" w:hAnsi="Times New Roman" w:cs="Times New Roman"/>
          <w:sz w:val="28"/>
          <w:szCs w:val="28"/>
        </w:rPr>
        <w:t xml:space="preserve">ысказывания, в отличие от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констативных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>, или дескриптивных, высказываний (типа «</w:t>
      </w:r>
      <w:r w:rsidR="00401095" w:rsidRPr="009A1E84">
        <w:rPr>
          <w:rFonts w:ascii="Times New Roman" w:hAnsi="Times New Roman" w:cs="Times New Roman"/>
          <w:sz w:val="28"/>
          <w:szCs w:val="28"/>
        </w:rPr>
        <w:t>В</w:t>
      </w:r>
      <w:r w:rsidRPr="009A1E84">
        <w:rPr>
          <w:rFonts w:ascii="Times New Roman" w:hAnsi="Times New Roman" w:cs="Times New Roman"/>
          <w:sz w:val="28"/>
          <w:szCs w:val="28"/>
        </w:rPr>
        <w:t>чера я поздравил своего кота с днем рождения» или «</w:t>
      </w:r>
      <w:r w:rsidR="00401095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 прошу у тебя прощения уже третий час»), не могут быть истинными или </w:t>
      </w:r>
      <w:r w:rsidRPr="009A1E84">
        <w:rPr>
          <w:rFonts w:ascii="Times New Roman" w:hAnsi="Times New Roman" w:cs="Times New Roman"/>
          <w:sz w:val="28"/>
          <w:szCs w:val="28"/>
        </w:rPr>
        <w:lastRenderedPageBreak/>
        <w:t>ложными: невозможно солгать, произнося фразу «</w:t>
      </w:r>
      <w:r w:rsidR="00401095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 поздравляю тебя…», а вот сообщение о том, что говорящий поздравил вчера своего кота, вполне </w:t>
      </w:r>
      <w:r w:rsidR="00401095" w:rsidRPr="009A1E84">
        <w:rPr>
          <w:rFonts w:ascii="Times New Roman" w:hAnsi="Times New Roman" w:cs="Times New Roman"/>
          <w:sz w:val="28"/>
          <w:szCs w:val="28"/>
        </w:rPr>
        <w:t>может быть,</w:t>
      </w:r>
      <w:r w:rsidRPr="009A1E84">
        <w:rPr>
          <w:rFonts w:ascii="Times New Roman" w:hAnsi="Times New Roman" w:cs="Times New Roman"/>
          <w:sz w:val="28"/>
          <w:szCs w:val="28"/>
        </w:rPr>
        <w:t xml:space="preserve"> как истинным, так и ложным. Как особый класс речевых актов, </w:t>
      </w:r>
      <w:proofErr w:type="spellStart"/>
      <w:r w:rsidRPr="009A1E84">
        <w:rPr>
          <w:rFonts w:ascii="Times New Roman" w:hAnsi="Times New Roman" w:cs="Times New Roman"/>
          <w:sz w:val="28"/>
          <w:szCs w:val="28"/>
          <w:u w:val="single"/>
        </w:rPr>
        <w:t>перформативы</w:t>
      </w:r>
      <w:proofErr w:type="spellEnd"/>
      <w:r w:rsidRPr="009A1E84">
        <w:rPr>
          <w:rFonts w:ascii="Times New Roman" w:hAnsi="Times New Roman" w:cs="Times New Roman"/>
          <w:sz w:val="28"/>
          <w:szCs w:val="28"/>
          <w:u w:val="single"/>
        </w:rPr>
        <w:t xml:space="preserve"> обладают рядом особенностей</w:t>
      </w:r>
      <w:r w:rsidRPr="009A1E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1095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1) перформативное высказывание совершает действие, а не описывает его; </w:t>
      </w:r>
    </w:p>
    <w:p w:rsidR="00401095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2) смысловой глагол перформативного высказывания обычно стоит в первом лице единственного числа, настоящего времени изъявительного наклонения в действительном залоге (но тут возможны исключения); </w:t>
      </w:r>
    </w:p>
    <w:p w:rsidR="00401095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3) перформативное высказывание не может быть истинным или ложным, оно квалифицируется как искреннее или неискреннее; </w:t>
      </w:r>
    </w:p>
    <w:p w:rsidR="00401095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4) перформативное высказывание может быть успешным или неуспешным, чтобы быть успешным, оно должно удовлетворять критериям успешности (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felicity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401095" w:rsidRPr="009A1E84">
        <w:rPr>
          <w:rFonts w:ascii="Times New Roman" w:hAnsi="Times New Roman" w:cs="Times New Roman"/>
          <w:sz w:val="28"/>
          <w:szCs w:val="28"/>
        </w:rPr>
        <w:t>Остину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01095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5) перформативное высказывание в той или иной мере опирается на языковые и социальные конвенции и потому имеет нормативные для данного общества последствия. </w:t>
      </w:r>
    </w:p>
    <w:p w:rsidR="009A1E84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В рамках теории речевых актов возникла «перформативная гипотеза» (ее автор </w:t>
      </w:r>
      <w:r w:rsidR="00401095" w:rsidRPr="009A1E84">
        <w:rPr>
          <w:rFonts w:ascii="Times New Roman" w:hAnsi="Times New Roman" w:cs="Times New Roman"/>
          <w:sz w:val="28"/>
          <w:szCs w:val="28"/>
        </w:rPr>
        <w:t>– 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Росс), согласно которой в глубинной структуре любого предложения содержится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перформатив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«</w:t>
      </w:r>
      <w:r w:rsidR="00401095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 утверждаю», «</w:t>
      </w:r>
      <w:r w:rsidR="00401095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 говорю», и потому всякое высказывание является перформативным. Например,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неперформативное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в стандартном понимании высказывание «</w:t>
      </w:r>
      <w:r w:rsidR="00401095" w:rsidRPr="009A1E84">
        <w:rPr>
          <w:rFonts w:ascii="Times New Roman" w:hAnsi="Times New Roman" w:cs="Times New Roman"/>
          <w:sz w:val="28"/>
          <w:szCs w:val="28"/>
        </w:rPr>
        <w:t>И</w:t>
      </w:r>
      <w:r w:rsidRPr="009A1E84">
        <w:rPr>
          <w:rFonts w:ascii="Times New Roman" w:hAnsi="Times New Roman" w:cs="Times New Roman"/>
          <w:sz w:val="28"/>
          <w:szCs w:val="28"/>
        </w:rPr>
        <w:t>дет дождь» согласно этой гипотезе перформативно, поскольку приравнивается к высказыванию «</w:t>
      </w:r>
      <w:r w:rsidR="00401095" w:rsidRPr="009A1E84">
        <w:rPr>
          <w:rFonts w:ascii="Times New Roman" w:hAnsi="Times New Roman" w:cs="Times New Roman"/>
          <w:sz w:val="28"/>
          <w:szCs w:val="28"/>
        </w:rPr>
        <w:t>Я</w:t>
      </w:r>
      <w:r w:rsidRPr="009A1E84">
        <w:rPr>
          <w:rFonts w:ascii="Times New Roman" w:hAnsi="Times New Roman" w:cs="Times New Roman"/>
          <w:sz w:val="28"/>
          <w:szCs w:val="28"/>
        </w:rPr>
        <w:t xml:space="preserve"> утверждаю, что идет дождь». Однако если все высказыван</w:t>
      </w:r>
      <w:r w:rsidR="00401095" w:rsidRPr="009A1E84">
        <w:rPr>
          <w:rFonts w:ascii="Times New Roman" w:hAnsi="Times New Roman" w:cs="Times New Roman"/>
          <w:sz w:val="28"/>
          <w:szCs w:val="28"/>
        </w:rPr>
        <w:t>ия являются перформативными, т.е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401095" w:rsidRPr="009A1E84">
        <w:rPr>
          <w:rFonts w:ascii="Times New Roman" w:hAnsi="Times New Roman" w:cs="Times New Roman"/>
          <w:sz w:val="28"/>
          <w:szCs w:val="28"/>
        </w:rPr>
        <w:t>о</w:t>
      </w:r>
      <w:r w:rsidRPr="009A1E84">
        <w:rPr>
          <w:rFonts w:ascii="Times New Roman" w:hAnsi="Times New Roman" w:cs="Times New Roman"/>
          <w:sz w:val="28"/>
          <w:szCs w:val="28"/>
        </w:rPr>
        <w:t xml:space="preserve">бладают всеми свойствами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перформативов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перечисленными выше, то все они не могут быть ни </w:t>
      </w:r>
      <w:r w:rsidR="009A1E84" w:rsidRPr="009A1E84">
        <w:rPr>
          <w:rFonts w:ascii="Times New Roman" w:hAnsi="Times New Roman" w:cs="Times New Roman"/>
          <w:sz w:val="28"/>
          <w:szCs w:val="28"/>
        </w:rPr>
        <w:t>и</w:t>
      </w:r>
      <w:r w:rsidRPr="009A1E84">
        <w:rPr>
          <w:rFonts w:ascii="Times New Roman" w:hAnsi="Times New Roman" w:cs="Times New Roman"/>
          <w:sz w:val="28"/>
          <w:szCs w:val="28"/>
        </w:rPr>
        <w:t>стинными, ни ложными — т.</w:t>
      </w:r>
      <w:r w:rsidR="009A1E84" w:rsidRPr="009A1E84">
        <w:rPr>
          <w:rFonts w:ascii="Times New Roman" w:hAnsi="Times New Roman" w:cs="Times New Roman"/>
          <w:sz w:val="28"/>
          <w:szCs w:val="28"/>
        </w:rPr>
        <w:t>е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9A1E84" w:rsidRPr="009A1E84">
        <w:rPr>
          <w:rFonts w:ascii="Times New Roman" w:hAnsi="Times New Roman" w:cs="Times New Roman"/>
          <w:sz w:val="28"/>
          <w:szCs w:val="28"/>
        </w:rPr>
        <w:t>н</w:t>
      </w:r>
      <w:r w:rsidRPr="009A1E84">
        <w:rPr>
          <w:rFonts w:ascii="Times New Roman" w:hAnsi="Times New Roman" w:cs="Times New Roman"/>
          <w:sz w:val="28"/>
          <w:szCs w:val="28"/>
        </w:rPr>
        <w:t xml:space="preserve">евозможно ни солгать, ни сказать правду. </w:t>
      </w:r>
    </w:p>
    <w:p w:rsidR="009A1E84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Функции речевого акта </w:t>
      </w:r>
      <w:proofErr w:type="spellStart"/>
      <w:r w:rsidR="009A1E84" w:rsidRPr="009A1E84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="009A1E84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 xml:space="preserve">назвал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иллокутивными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силами. Понятие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иллокутивной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силы комплексное, включает 7 компонентов, важнейшим из которых является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иллокутивная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цель. Глаголы, которые прямо называют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иллокутивную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цель высказывания, </w:t>
      </w:r>
      <w:r w:rsidR="009A1E84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1E84">
        <w:rPr>
          <w:rFonts w:ascii="Times New Roman" w:hAnsi="Times New Roman" w:cs="Times New Roman"/>
          <w:sz w:val="28"/>
          <w:szCs w:val="28"/>
        </w:rPr>
        <w:t>определял</w:t>
      </w:r>
      <w:proofErr w:type="gramEnd"/>
      <w:r w:rsidRPr="009A1E84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иллокутивные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или перформативные («приказывать», «просить», «запрещать», «поздравлять» и т. Д.). </w:t>
      </w:r>
    </w:p>
    <w:p w:rsidR="009A1E84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Ни одна из типологий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перформативов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не является общепринятой. Классификации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перформативов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принято считать типологиями речевых актов. Мы рассмотрим две классификации: первая из них предложена </w:t>
      </w:r>
      <w:r w:rsidR="009A1E84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Остином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вторая </w:t>
      </w:r>
      <w:r w:rsid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="009A1E84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Серлем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(последняя, насколько нам известно, используется исследователями наиболее часто). </w:t>
      </w:r>
    </w:p>
    <w:p w:rsidR="009A1E84" w:rsidRPr="009A1E84" w:rsidRDefault="00050952" w:rsidP="009A1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E8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Типы речевых актов (по </w:t>
      </w:r>
      <w:r w:rsidR="009A1E84" w:rsidRPr="009A1E84">
        <w:rPr>
          <w:rFonts w:ascii="Times New Roman" w:hAnsi="Times New Roman" w:cs="Times New Roman"/>
          <w:b/>
          <w:sz w:val="28"/>
          <w:szCs w:val="28"/>
          <w:u w:val="single"/>
        </w:rPr>
        <w:t>Дж</w:t>
      </w:r>
      <w:r w:rsidRPr="009A1E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  <w:u w:val="single"/>
        </w:rPr>
        <w:t>Остину</w:t>
      </w:r>
      <w:proofErr w:type="spellEnd"/>
      <w:r w:rsidRPr="009A1E84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Вердиктивы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С помощью них мы выносим вердикт (решение), причем этот вердикт не обязательно должен быть окончательным: это может быть мнение, оценка или одобрение. Примеры: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convict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(осуждать),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(полагать),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(оценивать),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estimate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(оценивать). 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Экзерситивы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9A1E84">
        <w:rPr>
          <w:rFonts w:ascii="Times New Roman" w:hAnsi="Times New Roman" w:cs="Times New Roman"/>
          <w:sz w:val="28"/>
          <w:szCs w:val="28"/>
        </w:rPr>
        <w:t>–</w:t>
      </w:r>
      <w:r w:rsidRPr="009A1E84">
        <w:rPr>
          <w:rFonts w:ascii="Times New Roman" w:hAnsi="Times New Roman" w:cs="Times New Roman"/>
          <w:sz w:val="28"/>
          <w:szCs w:val="28"/>
        </w:rPr>
        <w:t xml:space="preserve"> приказы, советы, принуждения, предостережения. Они «являются воплощением власти, права или влияния». Примеры: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(именовать, нарекать),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fine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(штрафовать),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advise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(советовать),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(настаивать),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(приказывать). 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Комиссивы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>обязывают (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commit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>) говорящего что-то сделать, также к ним относятся объявления о намерении сделать что</w:t>
      </w:r>
      <w:r w:rsidR="009A1E84">
        <w:rPr>
          <w:rFonts w:ascii="Times New Roman" w:hAnsi="Times New Roman" w:cs="Times New Roman"/>
          <w:sz w:val="28"/>
          <w:szCs w:val="28"/>
        </w:rPr>
        <w:t>-</w:t>
      </w:r>
      <w:r w:rsidRPr="009A1E84">
        <w:rPr>
          <w:rFonts w:ascii="Times New Roman" w:hAnsi="Times New Roman" w:cs="Times New Roman"/>
          <w:sz w:val="28"/>
          <w:szCs w:val="28"/>
        </w:rPr>
        <w:t xml:space="preserve">то. Принятие обязательств или выражение намерений. Обязывают говорящего к определенной линии поведения. Примеры: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promise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(обещать),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contract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(заключать договор),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bind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oneself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(принимать на себя обязательство),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declare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one’s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intention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(заявить (объявить) о своих намерениях),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agree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(соглашаться). 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Бехабитивы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9A1E84">
        <w:rPr>
          <w:rFonts w:ascii="Times New Roman" w:hAnsi="Times New Roman" w:cs="Times New Roman"/>
          <w:i/>
          <w:sz w:val="28"/>
          <w:szCs w:val="28"/>
        </w:rPr>
        <w:t>Behave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>поступать). «</w:t>
      </w:r>
      <w:r w:rsidR="009A1E84" w:rsidRPr="009A1E84">
        <w:rPr>
          <w:rFonts w:ascii="Times New Roman" w:hAnsi="Times New Roman" w:cs="Times New Roman"/>
          <w:sz w:val="28"/>
          <w:szCs w:val="28"/>
        </w:rPr>
        <w:t>Ч</w:t>
      </w:r>
      <w:r w:rsidRPr="009A1E84">
        <w:rPr>
          <w:rFonts w:ascii="Times New Roman" w:hAnsi="Times New Roman" w:cs="Times New Roman"/>
          <w:sz w:val="28"/>
          <w:szCs w:val="28"/>
        </w:rPr>
        <w:t xml:space="preserve">резвычайно смешанная группа, которая имеет дело с установками и социальным поведением». Похвала, выражение соболезнования, проклятие, вызов. Примеры: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apologize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(извиняться),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thank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(благодарить),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deplore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(сожалеть),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congratulate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(поздравлять),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condole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(соболезновать). 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Экспозитивы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9A1E84">
        <w:rPr>
          <w:rFonts w:ascii="Times New Roman" w:hAnsi="Times New Roman" w:cs="Times New Roman"/>
          <w:i/>
          <w:sz w:val="28"/>
          <w:szCs w:val="28"/>
        </w:rPr>
        <w:t>Expose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9A1E84">
        <w:rPr>
          <w:rFonts w:ascii="Times New Roman" w:hAnsi="Times New Roman" w:cs="Times New Roman"/>
          <w:sz w:val="28"/>
          <w:szCs w:val="28"/>
        </w:rPr>
        <w:t>–</w:t>
      </w:r>
      <w:r w:rsidRPr="009A1E84">
        <w:rPr>
          <w:rFonts w:ascii="Times New Roman" w:hAnsi="Times New Roman" w:cs="Times New Roman"/>
          <w:sz w:val="28"/>
          <w:szCs w:val="28"/>
        </w:rPr>
        <w:t xml:space="preserve"> делать видимым, выставлять напоказ) — «используются в действиях объяснения (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exposition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), включающих представление точки зрения, изложение аргументов», прояснение причин, доказательства и сообщения. Примеры: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affirm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(утверждать),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deny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(отрицать),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(утверждать),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swear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(клясться),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(докладывать). </w:t>
      </w:r>
    </w:p>
    <w:p w:rsidR="009A1E84" w:rsidRPr="009A1E84" w:rsidRDefault="00050952" w:rsidP="009A1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E8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Типы речевых актов (по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  <w:u w:val="single"/>
        </w:rPr>
        <w:t>дж.</w:t>
      </w:r>
      <w:proofErr w:type="spellEnd"/>
      <w:r w:rsidRPr="009A1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  <w:u w:val="single"/>
        </w:rPr>
        <w:t>Серлю</w:t>
      </w:r>
      <w:proofErr w:type="spellEnd"/>
      <w:r w:rsidRPr="009A1E84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Ассертивы</w:t>
      </w:r>
      <w:proofErr w:type="spellEnd"/>
      <w:r w:rsidRPr="009A1E84">
        <w:rPr>
          <w:rFonts w:ascii="Times New Roman" w:hAnsi="Times New Roman" w:cs="Times New Roman"/>
          <w:b/>
          <w:sz w:val="28"/>
          <w:szCs w:val="28"/>
        </w:rPr>
        <w:t xml:space="preserve">, или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репрезентативы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«смысл, или цель, членов класса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репрезентативов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9A1E84">
        <w:rPr>
          <w:rFonts w:ascii="Times New Roman" w:hAnsi="Times New Roman" w:cs="Times New Roman"/>
          <w:sz w:val="28"/>
          <w:szCs w:val="28"/>
        </w:rPr>
        <w:t>–</w:t>
      </w:r>
      <w:r w:rsidRPr="009A1E84">
        <w:rPr>
          <w:rFonts w:ascii="Times New Roman" w:hAnsi="Times New Roman" w:cs="Times New Roman"/>
          <w:sz w:val="28"/>
          <w:szCs w:val="28"/>
        </w:rPr>
        <w:t xml:space="preserve"> в том, чтобы зафиксировать (в различной степени) ответственность говорящего за сообщение о некотором положении дел, за истинность выражаемого суждения». Примеры: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assert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affirm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(утверждать),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deny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(отрицать),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(утверждать). 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Комиссивы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 xml:space="preserve">этот тип совпадает с одноименным классом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в типологии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дж.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Остина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>3. Директивы</w:t>
      </w:r>
      <w:r w:rsidRPr="009A1E8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9A1E84" w:rsidRPr="009A1E84">
        <w:rPr>
          <w:rFonts w:ascii="Times New Roman" w:hAnsi="Times New Roman" w:cs="Times New Roman"/>
          <w:sz w:val="28"/>
          <w:szCs w:val="28"/>
        </w:rPr>
        <w:t>И</w:t>
      </w:r>
      <w:r w:rsidRPr="009A1E84">
        <w:rPr>
          <w:rFonts w:ascii="Times New Roman" w:hAnsi="Times New Roman" w:cs="Times New Roman"/>
          <w:sz w:val="28"/>
          <w:szCs w:val="28"/>
        </w:rPr>
        <w:t>ллокутивная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направленность их состоит в том, что они представляют собой попытки &lt;…&gt; со стороны говорящего добиться того, чтобы слушающий нечто совершил». Примеры: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advise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(советовать),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(приказывать),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recommend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(рекомендовать). </w:t>
      </w:r>
    </w:p>
    <w:p w:rsidR="0005095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Декларативы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9A1E84">
        <w:rPr>
          <w:rFonts w:ascii="Times New Roman" w:hAnsi="Times New Roman" w:cs="Times New Roman"/>
          <w:sz w:val="28"/>
          <w:szCs w:val="28"/>
        </w:rPr>
        <w:t xml:space="preserve">– </w:t>
      </w:r>
      <w:r w:rsidRPr="009A1E84">
        <w:rPr>
          <w:rFonts w:ascii="Times New Roman" w:hAnsi="Times New Roman" w:cs="Times New Roman"/>
          <w:sz w:val="28"/>
          <w:szCs w:val="28"/>
        </w:rPr>
        <w:t>«</w:t>
      </w:r>
      <w:r w:rsidR="009A1E84" w:rsidRPr="009A1E84">
        <w:rPr>
          <w:rFonts w:ascii="Times New Roman" w:hAnsi="Times New Roman" w:cs="Times New Roman"/>
          <w:sz w:val="28"/>
          <w:szCs w:val="28"/>
        </w:rPr>
        <w:t>О</w:t>
      </w:r>
      <w:r w:rsidRPr="009A1E84">
        <w:rPr>
          <w:rFonts w:ascii="Times New Roman" w:hAnsi="Times New Roman" w:cs="Times New Roman"/>
          <w:sz w:val="28"/>
          <w:szCs w:val="28"/>
        </w:rPr>
        <w:t xml:space="preserve">существление какого-либо акта из этого класса устанавливает соответствие между пропозициональным содержанием и реальностью; успешное осуществление акта гарантирует действительное соответствие пропозиционального содержания реальности: если я успешно осуществляю акт назначения вас председателем, то вы становитесь председателем». Примеры: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declare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(объявлять),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disclaim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(отказываться, отрекаться),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abdicate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(отрекаться, слагать полномочия),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confirm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(одобрять),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sanction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(санкционировать).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9A1E84">
        <w:rPr>
          <w:rFonts w:ascii="Times New Roman" w:hAnsi="Times New Roman" w:cs="Times New Roman"/>
          <w:b/>
          <w:sz w:val="28"/>
          <w:szCs w:val="28"/>
        </w:rPr>
        <w:t>Экспрессивы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9A1E8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иллокутивные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силы, цель которых </w:t>
      </w:r>
      <w:r w:rsidR="009A1E84">
        <w:rPr>
          <w:rFonts w:ascii="Times New Roman" w:hAnsi="Times New Roman" w:cs="Times New Roman"/>
          <w:sz w:val="28"/>
          <w:szCs w:val="28"/>
        </w:rPr>
        <w:t>–</w:t>
      </w:r>
      <w:r w:rsidRPr="009A1E84">
        <w:rPr>
          <w:rFonts w:ascii="Times New Roman" w:hAnsi="Times New Roman" w:cs="Times New Roman"/>
          <w:sz w:val="28"/>
          <w:szCs w:val="28"/>
        </w:rPr>
        <w:t xml:space="preserve"> выразить психическое состояние говорящего.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Иллокутивная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цель этого класса — в том, чтобы выразить психологическое состояние, задаваемое условием искренности относительно положения вещей, определенного в рамках </w:t>
      </w:r>
      <w:r w:rsidRPr="009A1E84">
        <w:rPr>
          <w:rFonts w:ascii="Times New Roman" w:hAnsi="Times New Roman" w:cs="Times New Roman"/>
          <w:sz w:val="28"/>
          <w:szCs w:val="28"/>
        </w:rPr>
        <w:lastRenderedPageBreak/>
        <w:t xml:space="preserve">пропозиционального содержания. Примеры: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thank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(благодарить),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congratulate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(поздравлять),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apologize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(извиняться),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condole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(сочувствовать),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deplore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(сожалеть),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welcome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(приветствовать). </w:t>
      </w:r>
    </w:p>
    <w:p w:rsidR="009A1E84" w:rsidRDefault="009A1E84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E84" w:rsidRDefault="009A1E84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E84" w:rsidRPr="009A1E84" w:rsidRDefault="009A1E84" w:rsidP="009A1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8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В некоторых обществах поощряется использование прямых речевых актов </w:t>
      </w:r>
      <w:r w:rsidR="009A1E84">
        <w:rPr>
          <w:rFonts w:ascii="Times New Roman" w:hAnsi="Times New Roman" w:cs="Times New Roman"/>
          <w:sz w:val="28"/>
          <w:szCs w:val="28"/>
        </w:rPr>
        <w:t>–</w:t>
      </w:r>
      <w:r w:rsidRPr="009A1E84">
        <w:rPr>
          <w:rFonts w:ascii="Times New Roman" w:hAnsi="Times New Roman" w:cs="Times New Roman"/>
          <w:sz w:val="28"/>
          <w:szCs w:val="28"/>
        </w:rPr>
        <w:t xml:space="preserve"> например, в американском; в других обществах предпочтительнее прибегать к косвенным речевым актам (например, практически невозможно заставить японца прямо отказать кому-либо). Кроме того, часто косвенному речевому акту определенного типа соответствует та или иная специфическая форма выражения в определенном языке, его национальных и социальных вариантах. Для успешной коммуникации необходимо учитывать эти особенности. Максимы </w:t>
      </w:r>
      <w:proofErr w:type="spellStart"/>
      <w:r w:rsidR="009A1E84" w:rsidRPr="009A1E84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несмотря на то, что их много критиковали и критикуют, носят универсальный характер, а принцип кооперации приложим практически к любой коммуникации. </w:t>
      </w:r>
    </w:p>
    <w:p w:rsidR="005165D5" w:rsidRPr="005165D5" w:rsidRDefault="00050952" w:rsidP="005165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5D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5165D5" w:rsidRDefault="005165D5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П</w:t>
      </w:r>
      <w:r w:rsidR="00050952" w:rsidRPr="009A1E84">
        <w:rPr>
          <w:rFonts w:ascii="Times New Roman" w:hAnsi="Times New Roman" w:cs="Times New Roman"/>
          <w:sz w:val="28"/>
          <w:szCs w:val="28"/>
        </w:rPr>
        <w:t>осмотрите фрагмент фильма «</w:t>
      </w:r>
      <w:r w:rsidRPr="009A1E84">
        <w:rPr>
          <w:rFonts w:ascii="Times New Roman" w:hAnsi="Times New Roman" w:cs="Times New Roman"/>
          <w:sz w:val="28"/>
          <w:szCs w:val="28"/>
        </w:rPr>
        <w:t>С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лужебный роман» (1977, </w:t>
      </w:r>
      <w:proofErr w:type="spellStart"/>
      <w:r w:rsidR="00050952" w:rsidRPr="009A1E8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050952" w:rsidRPr="009A1E84">
        <w:rPr>
          <w:rFonts w:ascii="Times New Roman" w:hAnsi="Times New Roman" w:cs="Times New Roman"/>
          <w:sz w:val="28"/>
          <w:szCs w:val="28"/>
        </w:rPr>
        <w:t>. Э. Рязанов)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A1E84">
        <w:rPr>
          <w:rFonts w:ascii="Times New Roman" w:hAnsi="Times New Roman" w:cs="Times New Roman"/>
          <w:sz w:val="28"/>
          <w:szCs w:val="28"/>
        </w:rPr>
        <w:t>http://www.youtube.com/watch?v=ptio3emsk0e</w:t>
      </w:r>
      <w:r>
        <w:rPr>
          <w:rFonts w:ascii="Times New Roman" w:hAnsi="Times New Roman" w:cs="Times New Roman"/>
          <w:sz w:val="28"/>
          <w:szCs w:val="28"/>
        </w:rPr>
        <w:t>)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. В данной сцене происходит разговор </w:t>
      </w:r>
      <w:r w:rsidRPr="009A1E84">
        <w:rPr>
          <w:rFonts w:ascii="Times New Roman" w:hAnsi="Times New Roman" w:cs="Times New Roman"/>
          <w:sz w:val="28"/>
          <w:szCs w:val="28"/>
        </w:rPr>
        <w:t xml:space="preserve">Новосельцева 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и </w:t>
      </w:r>
      <w:r w:rsidRPr="009A1E84">
        <w:rPr>
          <w:rFonts w:ascii="Times New Roman" w:hAnsi="Times New Roman" w:cs="Times New Roman"/>
          <w:sz w:val="28"/>
          <w:szCs w:val="28"/>
        </w:rPr>
        <w:t xml:space="preserve">Калугиной 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на вечеринке у их коллеги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="00050952" w:rsidRPr="009A1E84">
        <w:rPr>
          <w:rFonts w:ascii="Times New Roman" w:hAnsi="Times New Roman" w:cs="Times New Roman"/>
          <w:sz w:val="28"/>
          <w:szCs w:val="28"/>
        </w:rPr>
        <w:t xml:space="preserve">. Проанализируйте их коммуникацию по следующим параметрам: </w:t>
      </w:r>
    </w:p>
    <w:p w:rsidR="005165D5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1) определите те максимы эффективной коммуникации, которые нарушает </w:t>
      </w:r>
      <w:r w:rsidR="005165D5" w:rsidRPr="009A1E84">
        <w:rPr>
          <w:rFonts w:ascii="Times New Roman" w:hAnsi="Times New Roman" w:cs="Times New Roman"/>
          <w:sz w:val="28"/>
          <w:szCs w:val="28"/>
        </w:rPr>
        <w:t>Новосельцев</w:t>
      </w:r>
      <w:r w:rsidRPr="009A1E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65D5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2) охарактеризуйте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экспликатуру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импликатуру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его речи; </w:t>
      </w:r>
    </w:p>
    <w:p w:rsidR="00050952" w:rsidRPr="009A1E84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>3) выделите в его речи различные типы речевых актов, приведите пример(ы) на каждый тип. Текст с ответами должен содержать от 200 до 350 слов и состоять из двух частей, соответствующих двум составляющим задания.</w:t>
      </w:r>
    </w:p>
    <w:p w:rsidR="005165D5" w:rsidRPr="005165D5" w:rsidRDefault="00050952" w:rsidP="005165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5D5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5165D5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1. Что изучает лингвистическая прагматика? </w:t>
      </w:r>
    </w:p>
    <w:p w:rsidR="005165D5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5D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9A1E84">
        <w:rPr>
          <w:rFonts w:ascii="Times New Roman" w:hAnsi="Times New Roman" w:cs="Times New Roman"/>
          <w:sz w:val="28"/>
          <w:szCs w:val="28"/>
        </w:rPr>
        <w:t>В</w:t>
      </w:r>
      <w:r w:rsidRPr="005165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1E84">
        <w:rPr>
          <w:rFonts w:ascii="Times New Roman" w:hAnsi="Times New Roman" w:cs="Times New Roman"/>
          <w:sz w:val="28"/>
          <w:szCs w:val="28"/>
        </w:rPr>
        <w:t>работе</w:t>
      </w:r>
      <w:r w:rsidRPr="005165D5">
        <w:rPr>
          <w:rFonts w:ascii="Times New Roman" w:hAnsi="Times New Roman" w:cs="Times New Roman"/>
          <w:sz w:val="28"/>
          <w:szCs w:val="28"/>
          <w:lang w:val="en-US"/>
        </w:rPr>
        <w:t xml:space="preserve"> «how to do things with words» </w:t>
      </w:r>
      <w:r w:rsidR="005165D5" w:rsidRPr="009A1E84">
        <w:rPr>
          <w:rFonts w:ascii="Times New Roman" w:hAnsi="Times New Roman" w:cs="Times New Roman"/>
          <w:sz w:val="28"/>
          <w:szCs w:val="28"/>
        </w:rPr>
        <w:t>Дж</w:t>
      </w:r>
      <w:r w:rsidR="005165D5" w:rsidRPr="005165D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описал условия успешности речевого акта (см. Книгу «</w:t>
      </w:r>
      <w:r w:rsidR="005165D5" w:rsidRPr="009A1E84">
        <w:rPr>
          <w:rFonts w:ascii="Times New Roman" w:hAnsi="Times New Roman" w:cs="Times New Roman"/>
          <w:sz w:val="28"/>
          <w:szCs w:val="28"/>
        </w:rPr>
        <w:t>Избранное</w:t>
      </w:r>
      <w:r w:rsidRPr="009A1E84">
        <w:rPr>
          <w:rFonts w:ascii="Times New Roman" w:hAnsi="Times New Roman" w:cs="Times New Roman"/>
          <w:sz w:val="28"/>
          <w:szCs w:val="28"/>
        </w:rPr>
        <w:t xml:space="preserve">» </w:t>
      </w:r>
      <w:r w:rsidR="005165D5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Остина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с. 26; выходные данные книги вы можете найти в списке литературы). Как они соотносятся с принципом кооперации и максимами </w:t>
      </w:r>
      <w:proofErr w:type="spellStart"/>
      <w:r w:rsidR="005165D5" w:rsidRPr="009A1E84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? Как вам кажется, что удобнее применять в анализе ситуации межкультурного общения </w:t>
      </w:r>
      <w:r w:rsidR="005165D5">
        <w:rPr>
          <w:rFonts w:ascii="Times New Roman" w:hAnsi="Times New Roman" w:cs="Times New Roman"/>
          <w:sz w:val="28"/>
          <w:szCs w:val="28"/>
        </w:rPr>
        <w:t>–</w:t>
      </w:r>
      <w:r w:rsidRPr="009A1E84">
        <w:rPr>
          <w:rFonts w:ascii="Times New Roman" w:hAnsi="Times New Roman" w:cs="Times New Roman"/>
          <w:sz w:val="28"/>
          <w:szCs w:val="28"/>
        </w:rPr>
        <w:t xml:space="preserve"> условия успешности или максимы </w:t>
      </w:r>
      <w:proofErr w:type="spellStart"/>
      <w:r w:rsidR="005165D5" w:rsidRPr="009A1E84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? Можно ли применять их независимо друг от друга? </w:t>
      </w:r>
    </w:p>
    <w:p w:rsidR="005165D5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3. Перечислите типы речевых актов по </w:t>
      </w:r>
      <w:r w:rsidR="005165D5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Серлю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кратко охарактеризуйте каждый из них. </w:t>
      </w:r>
    </w:p>
    <w:p w:rsidR="005165D5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84">
        <w:rPr>
          <w:rFonts w:ascii="Times New Roman" w:hAnsi="Times New Roman" w:cs="Times New Roman"/>
          <w:sz w:val="28"/>
          <w:szCs w:val="28"/>
        </w:rPr>
        <w:t xml:space="preserve">4. В чем состоит «перформативная гипотеза» </w:t>
      </w:r>
      <w:r w:rsidR="005165D5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Росса? </w:t>
      </w:r>
    </w:p>
    <w:p w:rsidR="005165D5" w:rsidRPr="005165D5" w:rsidRDefault="00050952" w:rsidP="005165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5D5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117461" w:rsidRDefault="005165D5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Кронгауз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м. А. Семантика / </w:t>
      </w:r>
      <w:r w:rsidR="00117461" w:rsidRPr="009A1E84">
        <w:rPr>
          <w:rFonts w:ascii="Times New Roman" w:hAnsi="Times New Roman" w:cs="Times New Roman"/>
          <w:sz w:val="28"/>
          <w:szCs w:val="28"/>
        </w:rPr>
        <w:t>М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="00050952" w:rsidRPr="009A1E84">
        <w:rPr>
          <w:rFonts w:ascii="Times New Roman" w:hAnsi="Times New Roman" w:cs="Times New Roman"/>
          <w:sz w:val="28"/>
          <w:szCs w:val="28"/>
        </w:rPr>
        <w:t>Кронгауз</w:t>
      </w:r>
      <w:proofErr w:type="spellEnd"/>
      <w:r w:rsidR="00050952" w:rsidRPr="009A1E84">
        <w:rPr>
          <w:rFonts w:ascii="Times New Roman" w:hAnsi="Times New Roman" w:cs="Times New Roman"/>
          <w:sz w:val="28"/>
          <w:szCs w:val="28"/>
        </w:rPr>
        <w:t xml:space="preserve">. 2-е изд., </w:t>
      </w:r>
      <w:proofErr w:type="spellStart"/>
      <w:r w:rsidR="00050952" w:rsidRPr="009A1E8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050952"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="00117461">
        <w:rPr>
          <w:rFonts w:ascii="Times New Roman" w:hAnsi="Times New Roman" w:cs="Times New Roman"/>
          <w:sz w:val="28"/>
          <w:szCs w:val="28"/>
        </w:rPr>
        <w:t>и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 доп. </w:t>
      </w:r>
      <w:proofErr w:type="gramStart"/>
      <w:r w:rsidR="00050952" w:rsidRPr="009A1E8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050952"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>Академия</w:t>
      </w:r>
      <w:r w:rsidR="00050952" w:rsidRPr="009A1E84">
        <w:rPr>
          <w:rFonts w:ascii="Times New Roman" w:hAnsi="Times New Roman" w:cs="Times New Roman"/>
          <w:sz w:val="28"/>
          <w:szCs w:val="28"/>
        </w:rPr>
        <w:t xml:space="preserve">, 2005. 352 с. </w:t>
      </w:r>
    </w:p>
    <w:p w:rsidR="00117461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E84">
        <w:rPr>
          <w:rFonts w:ascii="Times New Roman" w:hAnsi="Times New Roman" w:cs="Times New Roman"/>
          <w:sz w:val="28"/>
          <w:szCs w:val="28"/>
        </w:rPr>
        <w:lastRenderedPageBreak/>
        <w:t>Остин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Избранное / </w:t>
      </w:r>
      <w:r w:rsidR="00117461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A1E84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A1E84">
        <w:rPr>
          <w:rFonts w:ascii="Times New Roman" w:hAnsi="Times New Roman" w:cs="Times New Roman"/>
          <w:sz w:val="28"/>
          <w:szCs w:val="28"/>
        </w:rPr>
        <w:t xml:space="preserve"> пер. </w:t>
      </w:r>
      <w:r w:rsidR="00117461">
        <w:rPr>
          <w:rFonts w:ascii="Times New Roman" w:hAnsi="Times New Roman" w:cs="Times New Roman"/>
          <w:sz w:val="28"/>
          <w:szCs w:val="28"/>
        </w:rPr>
        <w:t>с</w:t>
      </w:r>
      <w:r w:rsidRPr="009A1E84">
        <w:rPr>
          <w:rFonts w:ascii="Times New Roman" w:hAnsi="Times New Roman" w:cs="Times New Roman"/>
          <w:sz w:val="28"/>
          <w:szCs w:val="28"/>
        </w:rPr>
        <w:t xml:space="preserve"> англ. Л. Б. Макеевой, </w:t>
      </w:r>
      <w:r w:rsidR="00117461" w:rsidRPr="009A1E84">
        <w:rPr>
          <w:rFonts w:ascii="Times New Roman" w:hAnsi="Times New Roman" w:cs="Times New Roman"/>
          <w:sz w:val="28"/>
          <w:szCs w:val="28"/>
        </w:rPr>
        <w:t>В</w:t>
      </w:r>
      <w:r w:rsidRPr="009A1E84">
        <w:rPr>
          <w:rFonts w:ascii="Times New Roman" w:hAnsi="Times New Roman" w:cs="Times New Roman"/>
          <w:sz w:val="28"/>
          <w:szCs w:val="28"/>
        </w:rPr>
        <w:t xml:space="preserve">. П. Руднева. </w:t>
      </w:r>
      <w:proofErr w:type="gramStart"/>
      <w:r w:rsidRPr="009A1E8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>Идея</w:t>
      </w:r>
      <w:r w:rsidRPr="009A1E84">
        <w:rPr>
          <w:rFonts w:ascii="Times New Roman" w:hAnsi="Times New Roman" w:cs="Times New Roman"/>
          <w:sz w:val="28"/>
          <w:szCs w:val="28"/>
        </w:rPr>
        <w:t>-</w:t>
      </w:r>
      <w:r w:rsidR="00117461" w:rsidRPr="009A1E84">
        <w:rPr>
          <w:rFonts w:ascii="Times New Roman" w:hAnsi="Times New Roman" w:cs="Times New Roman"/>
          <w:sz w:val="28"/>
          <w:szCs w:val="28"/>
        </w:rPr>
        <w:t xml:space="preserve">Пресс </w:t>
      </w:r>
      <w:r w:rsidRPr="009A1E84">
        <w:rPr>
          <w:rFonts w:ascii="Times New Roman" w:hAnsi="Times New Roman" w:cs="Times New Roman"/>
          <w:sz w:val="28"/>
          <w:szCs w:val="28"/>
        </w:rPr>
        <w:t xml:space="preserve">: </w:t>
      </w:r>
      <w:r w:rsidR="00117461" w:rsidRPr="009A1E84">
        <w:rPr>
          <w:rFonts w:ascii="Times New Roman" w:hAnsi="Times New Roman" w:cs="Times New Roman"/>
          <w:sz w:val="28"/>
          <w:szCs w:val="28"/>
        </w:rPr>
        <w:t xml:space="preserve">Дом </w:t>
      </w:r>
      <w:r w:rsidRPr="009A1E84">
        <w:rPr>
          <w:rFonts w:ascii="Times New Roman" w:hAnsi="Times New Roman" w:cs="Times New Roman"/>
          <w:sz w:val="28"/>
          <w:szCs w:val="28"/>
        </w:rPr>
        <w:t xml:space="preserve">интеллектуальной книги, 1999. 332 с. </w:t>
      </w:r>
    </w:p>
    <w:p w:rsidR="00117461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Серль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Р. Классификация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иллокутивных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актов / </w:t>
      </w:r>
      <w:r w:rsidR="00117461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Р.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Серль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// </w:t>
      </w:r>
      <w:r w:rsidR="00117461" w:rsidRPr="009A1E84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9A1E84">
        <w:rPr>
          <w:rFonts w:ascii="Times New Roman" w:hAnsi="Times New Roman" w:cs="Times New Roman"/>
          <w:sz w:val="28"/>
          <w:szCs w:val="28"/>
        </w:rPr>
        <w:t xml:space="preserve">в зарубежной лингвистике.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A1E84">
        <w:rPr>
          <w:rFonts w:ascii="Times New Roman" w:hAnsi="Times New Roman" w:cs="Times New Roman"/>
          <w:sz w:val="28"/>
          <w:szCs w:val="28"/>
        </w:rPr>
        <w:t>17 :</w:t>
      </w:r>
      <w:proofErr w:type="gram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 xml:space="preserve">Теория </w:t>
      </w:r>
      <w:r w:rsidRPr="009A1E84">
        <w:rPr>
          <w:rFonts w:ascii="Times New Roman" w:hAnsi="Times New Roman" w:cs="Times New Roman"/>
          <w:sz w:val="28"/>
          <w:szCs w:val="28"/>
        </w:rPr>
        <w:t xml:space="preserve">речевых актов / отв. </w:t>
      </w:r>
      <w:r w:rsidR="00117461">
        <w:rPr>
          <w:rFonts w:ascii="Times New Roman" w:hAnsi="Times New Roman" w:cs="Times New Roman"/>
          <w:sz w:val="28"/>
          <w:szCs w:val="28"/>
        </w:rPr>
        <w:t>р</w:t>
      </w:r>
      <w:r w:rsidRPr="009A1E84">
        <w:rPr>
          <w:rFonts w:ascii="Times New Roman" w:hAnsi="Times New Roman" w:cs="Times New Roman"/>
          <w:sz w:val="28"/>
          <w:szCs w:val="28"/>
        </w:rPr>
        <w:t xml:space="preserve">ед. Б. Ю. Городецкий. </w:t>
      </w:r>
      <w:proofErr w:type="gramStart"/>
      <w:r w:rsidRPr="009A1E8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>Прогресс</w:t>
      </w:r>
      <w:r w:rsidRPr="009A1E84">
        <w:rPr>
          <w:rFonts w:ascii="Times New Roman" w:hAnsi="Times New Roman" w:cs="Times New Roman"/>
          <w:sz w:val="28"/>
          <w:szCs w:val="28"/>
        </w:rPr>
        <w:t xml:space="preserve">, 1986. С. 170–194. </w:t>
      </w:r>
    </w:p>
    <w:p w:rsidR="00117461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Серль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Р. Косвенные речевые акты / </w:t>
      </w:r>
      <w:r w:rsidR="00117461" w:rsidRPr="009A1E84">
        <w:rPr>
          <w:rFonts w:ascii="Times New Roman" w:hAnsi="Times New Roman" w:cs="Times New Roman"/>
          <w:sz w:val="28"/>
          <w:szCs w:val="28"/>
        </w:rPr>
        <w:t>Дж</w:t>
      </w:r>
      <w:r w:rsidRPr="009A1E84">
        <w:rPr>
          <w:rFonts w:ascii="Times New Roman" w:hAnsi="Times New Roman" w:cs="Times New Roman"/>
          <w:sz w:val="28"/>
          <w:szCs w:val="28"/>
        </w:rPr>
        <w:t xml:space="preserve">. Р.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Серль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// </w:t>
      </w:r>
      <w:r w:rsidR="00117461" w:rsidRPr="009A1E84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9A1E84">
        <w:rPr>
          <w:rFonts w:ascii="Times New Roman" w:hAnsi="Times New Roman" w:cs="Times New Roman"/>
          <w:sz w:val="28"/>
          <w:szCs w:val="28"/>
        </w:rPr>
        <w:t xml:space="preserve">в зарубежной лингвистике.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A1E84">
        <w:rPr>
          <w:rFonts w:ascii="Times New Roman" w:hAnsi="Times New Roman" w:cs="Times New Roman"/>
          <w:sz w:val="28"/>
          <w:szCs w:val="28"/>
        </w:rPr>
        <w:t>17 :</w:t>
      </w:r>
      <w:proofErr w:type="gram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 xml:space="preserve">Теория </w:t>
      </w:r>
      <w:r w:rsidRPr="009A1E84">
        <w:rPr>
          <w:rFonts w:ascii="Times New Roman" w:hAnsi="Times New Roman" w:cs="Times New Roman"/>
          <w:sz w:val="28"/>
          <w:szCs w:val="28"/>
        </w:rPr>
        <w:t xml:space="preserve">речевых актов / отв. </w:t>
      </w:r>
      <w:r w:rsidR="00117461">
        <w:rPr>
          <w:rFonts w:ascii="Times New Roman" w:hAnsi="Times New Roman" w:cs="Times New Roman"/>
          <w:sz w:val="28"/>
          <w:szCs w:val="28"/>
        </w:rPr>
        <w:t>р</w:t>
      </w:r>
      <w:r w:rsidRPr="009A1E84">
        <w:rPr>
          <w:rFonts w:ascii="Times New Roman" w:hAnsi="Times New Roman" w:cs="Times New Roman"/>
          <w:sz w:val="28"/>
          <w:szCs w:val="28"/>
        </w:rPr>
        <w:t xml:space="preserve">ед. Б. Ю. Городецкий. </w:t>
      </w:r>
      <w:proofErr w:type="gramStart"/>
      <w:r w:rsidRPr="009A1E8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>Прогресс</w:t>
      </w:r>
      <w:r w:rsidRPr="009A1E84">
        <w:rPr>
          <w:rFonts w:ascii="Times New Roman" w:hAnsi="Times New Roman" w:cs="Times New Roman"/>
          <w:sz w:val="28"/>
          <w:szCs w:val="28"/>
        </w:rPr>
        <w:t xml:space="preserve">, 1986. С. 195–222. </w:t>
      </w:r>
    </w:p>
    <w:p w:rsidR="00117461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Сусов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>И</w:t>
      </w:r>
      <w:r w:rsidRPr="009A1E84">
        <w:rPr>
          <w:rFonts w:ascii="Times New Roman" w:hAnsi="Times New Roman" w:cs="Times New Roman"/>
          <w:sz w:val="28"/>
          <w:szCs w:val="28"/>
        </w:rPr>
        <w:t>. П. Лингвистическая прагматика / и</w:t>
      </w:r>
      <w:r w:rsidR="00117461" w:rsidRPr="009A1E84">
        <w:rPr>
          <w:rFonts w:ascii="Times New Roman" w:hAnsi="Times New Roman" w:cs="Times New Roman"/>
          <w:sz w:val="28"/>
          <w:szCs w:val="28"/>
        </w:rPr>
        <w:t xml:space="preserve">. </w:t>
      </w:r>
      <w:r w:rsidRPr="009A1E84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9A1E84">
        <w:rPr>
          <w:rFonts w:ascii="Times New Roman" w:hAnsi="Times New Roman" w:cs="Times New Roman"/>
          <w:sz w:val="28"/>
          <w:szCs w:val="28"/>
        </w:rPr>
        <w:t>Сусов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A1E84">
        <w:rPr>
          <w:rFonts w:ascii="Times New Roman" w:hAnsi="Times New Roman" w:cs="Times New Roman"/>
          <w:sz w:val="28"/>
          <w:szCs w:val="28"/>
        </w:rPr>
        <w:t>Винница :</w:t>
      </w:r>
      <w:proofErr w:type="gramEnd"/>
      <w:r w:rsidRPr="009A1E84">
        <w:rPr>
          <w:rFonts w:ascii="Times New Roman" w:hAnsi="Times New Roman" w:cs="Times New Roman"/>
          <w:sz w:val="28"/>
          <w:szCs w:val="28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</w:rPr>
        <w:t xml:space="preserve">Нова </w:t>
      </w:r>
      <w:proofErr w:type="spellStart"/>
      <w:r w:rsidR="00117461" w:rsidRPr="009A1E84">
        <w:rPr>
          <w:rFonts w:ascii="Times New Roman" w:hAnsi="Times New Roman" w:cs="Times New Roman"/>
          <w:sz w:val="28"/>
          <w:szCs w:val="28"/>
        </w:rPr>
        <w:t>Кныга</w:t>
      </w:r>
      <w:proofErr w:type="spellEnd"/>
      <w:r w:rsidRPr="009A1E84">
        <w:rPr>
          <w:rFonts w:ascii="Times New Roman" w:hAnsi="Times New Roman" w:cs="Times New Roman"/>
          <w:sz w:val="28"/>
          <w:szCs w:val="28"/>
        </w:rPr>
        <w:t xml:space="preserve">, 2009. 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272 </w:t>
      </w:r>
      <w:r w:rsidRPr="009A1E84">
        <w:rPr>
          <w:rFonts w:ascii="Times New Roman" w:hAnsi="Times New Roman" w:cs="Times New Roman"/>
          <w:sz w:val="28"/>
          <w:szCs w:val="28"/>
        </w:rPr>
        <w:t>с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17461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Grice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P. Logic and </w:t>
      </w:r>
      <w:r w:rsidR="00971C56"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Conversation 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H. 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P. Grice //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Syntax 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Semantics 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/ ed.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Cole and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L. Morgan. N. </w:t>
      </w:r>
      <w:proofErr w:type="gramStart"/>
      <w:r w:rsidRPr="009A1E84">
        <w:rPr>
          <w:rFonts w:ascii="Times New Roman" w:hAnsi="Times New Roman" w:cs="Times New Roman"/>
          <w:sz w:val="28"/>
          <w:szCs w:val="28"/>
          <w:lang w:val="en-US"/>
        </w:rPr>
        <w:t>Y. :</w:t>
      </w:r>
      <w:proofErr w:type="gramEnd"/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>Academic Press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, 1975. P. 41–58. </w:t>
      </w:r>
    </w:p>
    <w:p w:rsidR="00117461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1E84">
        <w:rPr>
          <w:rFonts w:ascii="Times New Roman" w:hAnsi="Times New Roman" w:cs="Times New Roman"/>
          <w:sz w:val="28"/>
          <w:szCs w:val="28"/>
          <w:lang w:val="en-US"/>
        </w:rPr>
        <w:t>Holtgraves</w:t>
      </w:r>
      <w:proofErr w:type="spellEnd"/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Language as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>Social Action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Social Psychology 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117461"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Language Use 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/ t. </w:t>
      </w:r>
      <w:proofErr w:type="spellStart"/>
      <w:r w:rsidRPr="009A1E84">
        <w:rPr>
          <w:rFonts w:ascii="Times New Roman" w:hAnsi="Times New Roman" w:cs="Times New Roman"/>
          <w:sz w:val="28"/>
          <w:szCs w:val="28"/>
          <w:lang w:val="en-US"/>
        </w:rPr>
        <w:t>Holtgraves</w:t>
      </w:r>
      <w:proofErr w:type="spellEnd"/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Mahwah, </w:t>
      </w:r>
      <w:r w:rsidR="00971C56" w:rsidRPr="009A1E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9A1E84">
        <w:rPr>
          <w:rFonts w:ascii="Times New Roman" w:hAnsi="Times New Roman" w:cs="Times New Roman"/>
          <w:sz w:val="28"/>
          <w:szCs w:val="28"/>
          <w:lang w:val="en-US"/>
        </w:rPr>
        <w:t>J. :</w:t>
      </w:r>
      <w:proofErr w:type="gramEnd"/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C56" w:rsidRPr="009A1E84">
        <w:rPr>
          <w:rFonts w:ascii="Times New Roman" w:hAnsi="Times New Roman" w:cs="Times New Roman"/>
          <w:sz w:val="28"/>
          <w:szCs w:val="28"/>
          <w:lang w:val="en-US"/>
        </w:rPr>
        <w:t>Erlbaum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, 2002. 238 p. </w:t>
      </w:r>
    </w:p>
    <w:p w:rsidR="00117461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Leech </w:t>
      </w:r>
      <w:r w:rsidR="00971C56" w:rsidRPr="009A1E8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Principles of </w:t>
      </w:r>
      <w:r w:rsidR="00971C56"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Pragmatics 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971C56" w:rsidRPr="009A1E8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Leech. </w:t>
      </w:r>
      <w:proofErr w:type="gramStart"/>
      <w:r w:rsidRPr="009A1E84">
        <w:rPr>
          <w:rFonts w:ascii="Times New Roman" w:hAnsi="Times New Roman" w:cs="Times New Roman"/>
          <w:sz w:val="28"/>
          <w:szCs w:val="28"/>
          <w:lang w:val="en-US"/>
        </w:rPr>
        <w:t>L. :</w:t>
      </w:r>
      <w:proofErr w:type="gramEnd"/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E84">
        <w:rPr>
          <w:rFonts w:ascii="Times New Roman" w:hAnsi="Times New Roman" w:cs="Times New Roman"/>
          <w:sz w:val="28"/>
          <w:szCs w:val="28"/>
          <w:lang w:val="en-US"/>
        </w:rPr>
        <w:t>longman</w:t>
      </w:r>
      <w:proofErr w:type="spellEnd"/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, 1983. 250 p. </w:t>
      </w:r>
    </w:p>
    <w:p w:rsidR="003029BC" w:rsidRPr="00117461" w:rsidRDefault="00050952" w:rsidP="0005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Watts </w:t>
      </w:r>
      <w:r w:rsidR="00971C56" w:rsidRPr="009A1E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J. Politeness / </w:t>
      </w:r>
      <w:r w:rsidR="00971C56" w:rsidRPr="009A1E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A1E84">
        <w:rPr>
          <w:rFonts w:ascii="Times New Roman" w:hAnsi="Times New Roman" w:cs="Times New Roman"/>
          <w:sz w:val="28"/>
          <w:szCs w:val="28"/>
          <w:lang w:val="en-US"/>
        </w:rPr>
        <w:t xml:space="preserve">. J. Watts. </w:t>
      </w:r>
      <w:r w:rsidRPr="00117461"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  <w:proofErr w:type="gramStart"/>
      <w:r w:rsidRPr="00117461">
        <w:rPr>
          <w:rFonts w:ascii="Times New Roman" w:hAnsi="Times New Roman" w:cs="Times New Roman"/>
          <w:sz w:val="28"/>
          <w:szCs w:val="28"/>
          <w:lang w:val="en-US"/>
        </w:rPr>
        <w:t>Y. :</w:t>
      </w:r>
      <w:proofErr w:type="gramEnd"/>
      <w:r w:rsidRPr="00117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C56" w:rsidRPr="00117461">
        <w:rPr>
          <w:rFonts w:ascii="Times New Roman" w:hAnsi="Times New Roman" w:cs="Times New Roman"/>
          <w:sz w:val="28"/>
          <w:szCs w:val="28"/>
          <w:lang w:val="en-US"/>
        </w:rPr>
        <w:t>Cambridge University Press</w:t>
      </w:r>
      <w:r w:rsidRPr="00117461">
        <w:rPr>
          <w:rFonts w:ascii="Times New Roman" w:hAnsi="Times New Roman" w:cs="Times New Roman"/>
          <w:sz w:val="28"/>
          <w:szCs w:val="28"/>
          <w:lang w:val="en-US"/>
        </w:rPr>
        <w:t>, 2003. 314 p.</w:t>
      </w:r>
    </w:p>
    <w:sectPr w:rsidR="003029BC" w:rsidRPr="00117461" w:rsidSect="00C50BB6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B6" w:rsidRDefault="00C50BB6" w:rsidP="00C50BB6">
      <w:pPr>
        <w:spacing w:after="0" w:line="240" w:lineRule="auto"/>
      </w:pPr>
      <w:r>
        <w:separator/>
      </w:r>
    </w:p>
  </w:endnote>
  <w:endnote w:type="continuationSeparator" w:id="0">
    <w:p w:rsidR="00C50BB6" w:rsidRDefault="00C50BB6" w:rsidP="00C5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Cyr Upright">
    <w:altName w:val="Helvetica Cyr Upr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20063"/>
      <w:docPartObj>
        <w:docPartGallery w:val="Page Numbers (Bottom of Page)"/>
        <w:docPartUnique/>
      </w:docPartObj>
    </w:sdtPr>
    <w:sdtContent>
      <w:p w:rsidR="00C50BB6" w:rsidRDefault="00C50B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43F">
          <w:rPr>
            <w:noProof/>
          </w:rPr>
          <w:t>9</w:t>
        </w:r>
        <w:r>
          <w:fldChar w:fldCharType="end"/>
        </w:r>
      </w:p>
    </w:sdtContent>
  </w:sdt>
  <w:p w:rsidR="00C50BB6" w:rsidRDefault="00C50B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B6" w:rsidRDefault="00C50BB6" w:rsidP="00C50BB6">
      <w:pPr>
        <w:spacing w:after="0" w:line="240" w:lineRule="auto"/>
      </w:pPr>
      <w:r>
        <w:separator/>
      </w:r>
    </w:p>
  </w:footnote>
  <w:footnote w:type="continuationSeparator" w:id="0">
    <w:p w:rsidR="00C50BB6" w:rsidRDefault="00C50BB6" w:rsidP="00C50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52"/>
    <w:rsid w:val="00050952"/>
    <w:rsid w:val="000555A3"/>
    <w:rsid w:val="00117461"/>
    <w:rsid w:val="00206383"/>
    <w:rsid w:val="003029BC"/>
    <w:rsid w:val="00401095"/>
    <w:rsid w:val="00403372"/>
    <w:rsid w:val="0044643F"/>
    <w:rsid w:val="004A6B9F"/>
    <w:rsid w:val="005165D5"/>
    <w:rsid w:val="005B0A1D"/>
    <w:rsid w:val="00616E62"/>
    <w:rsid w:val="007B3985"/>
    <w:rsid w:val="00867EEC"/>
    <w:rsid w:val="00971C56"/>
    <w:rsid w:val="009A1E84"/>
    <w:rsid w:val="00C404AC"/>
    <w:rsid w:val="00C50BB6"/>
    <w:rsid w:val="00E92BA2"/>
    <w:rsid w:val="00F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27DA"/>
  <w15:chartTrackingRefBased/>
  <w15:docId w15:val="{A4A0E5E4-C98B-43DF-8037-8EE852BE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952"/>
    <w:pPr>
      <w:autoSpaceDE w:val="0"/>
      <w:autoSpaceDN w:val="0"/>
      <w:adjustRightInd w:val="0"/>
      <w:spacing w:after="0" w:line="240" w:lineRule="auto"/>
    </w:pPr>
    <w:rPr>
      <w:rFonts w:ascii="Helvetica Cyr Upright" w:hAnsi="Helvetica Cyr Upright" w:cs="Helvetica Cyr Upright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09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BB6"/>
  </w:style>
  <w:style w:type="paragraph" w:styleId="a6">
    <w:name w:val="footer"/>
    <w:basedOn w:val="a"/>
    <w:link w:val="a7"/>
    <w:uiPriority w:val="99"/>
    <w:unhideWhenUsed/>
    <w:rsid w:val="00C5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Гурьянчик</dc:creator>
  <cp:keywords/>
  <dc:description/>
  <cp:lastModifiedBy>Виталий Гурьянчик</cp:lastModifiedBy>
  <cp:revision>13</cp:revision>
  <dcterms:created xsi:type="dcterms:W3CDTF">2020-03-17T17:59:00Z</dcterms:created>
  <dcterms:modified xsi:type="dcterms:W3CDTF">2020-03-17T20:56:00Z</dcterms:modified>
</cp:coreProperties>
</file>