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A9" w:rsidRDefault="00C94FA9" w:rsidP="00C94FA9">
      <w:pPr>
        <w:pStyle w:val="a4"/>
        <w:tabs>
          <w:tab w:val="left" w:pos="372"/>
        </w:tabs>
        <w:spacing w:after="0"/>
        <w:ind w:firstLine="374"/>
        <w:jc w:val="both"/>
        <w:rPr>
          <w:bCs/>
        </w:rPr>
      </w:pPr>
    </w:p>
    <w:p w:rsidR="00C94FA9" w:rsidRDefault="00C94FA9" w:rsidP="00C94FA9">
      <w:pPr>
        <w:jc w:val="center"/>
        <w:rPr>
          <w:b/>
        </w:rPr>
      </w:pPr>
      <w:r>
        <w:rPr>
          <w:b/>
        </w:rPr>
        <w:t xml:space="preserve">Дисциплина ОПДЕ </w:t>
      </w:r>
    </w:p>
    <w:p w:rsidR="00C94FA9" w:rsidRDefault="00C94FA9" w:rsidP="00C94FA9">
      <w:pPr>
        <w:jc w:val="center"/>
        <w:rPr>
          <w:b/>
        </w:rPr>
      </w:pPr>
      <w:r>
        <w:rPr>
          <w:b/>
        </w:rPr>
        <w:t>Раздел «</w:t>
      </w:r>
      <w:r>
        <w:rPr>
          <w:b/>
        </w:rPr>
        <w:t xml:space="preserve">Современные образовательные технологии </w:t>
      </w:r>
      <w:r>
        <w:rPr>
          <w:b/>
        </w:rPr>
        <w:t>«</w:t>
      </w:r>
    </w:p>
    <w:p w:rsidR="00C94FA9" w:rsidRDefault="00C94FA9" w:rsidP="00C94FA9">
      <w:pPr>
        <w:jc w:val="center"/>
        <w:rPr>
          <w:b/>
        </w:rPr>
      </w:pPr>
      <w:r>
        <w:rPr>
          <w:b/>
        </w:rPr>
        <w:t xml:space="preserve">Задания для самостоятельной работы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6939"/>
      </w:tblGrid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Тема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Задания</w:t>
            </w:r>
          </w:p>
        </w:tc>
      </w:tr>
      <w:tr w:rsidR="00C94FA9" w:rsidTr="00C94FA9">
        <w:trPr>
          <w:trHeight w:val="240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Основные понятия педагогической технологии</w:t>
            </w:r>
          </w:p>
        </w:tc>
        <w:tc>
          <w:tcPr>
            <w:tcW w:w="6939" w:type="dxa"/>
          </w:tcPr>
          <w:p w:rsidR="00C94FA9" w:rsidRDefault="00C94FA9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П</w:t>
            </w:r>
            <w:r>
              <w:rPr>
                <w:sz w:val="19"/>
                <w:szCs w:val="19"/>
              </w:rPr>
              <w:t xml:space="preserve">исьменный ответ </w:t>
            </w:r>
            <w:r w:rsidR="00A8539E">
              <w:rPr>
                <w:sz w:val="19"/>
                <w:szCs w:val="19"/>
              </w:rPr>
              <w:t xml:space="preserve">на вопрос раздела </w:t>
            </w:r>
          </w:p>
        </w:tc>
      </w:tr>
      <w:tr w:rsidR="00A8539E" w:rsidTr="00C94FA9">
        <w:trPr>
          <w:trHeight w:val="240"/>
        </w:trPr>
        <w:tc>
          <w:tcPr>
            <w:tcW w:w="468" w:type="dxa"/>
            <w:vMerge/>
          </w:tcPr>
          <w:p w:rsidR="00A8539E" w:rsidRDefault="00A8539E" w:rsidP="005B212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vMerge/>
          </w:tcPr>
          <w:p w:rsidR="00A8539E" w:rsidRDefault="00A8539E" w:rsidP="005B2125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6939" w:type="dxa"/>
          </w:tcPr>
          <w:p w:rsidR="00A8539E" w:rsidRDefault="00A8539E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1.а. </w:t>
            </w:r>
            <w:bookmarkStart w:id="0" w:name="_GoBack"/>
            <w:bookmarkEnd w:id="0"/>
            <w:r>
              <w:rPr>
                <w:sz w:val="19"/>
                <w:szCs w:val="19"/>
              </w:rPr>
              <w:t>Классификация педагогических технологий</w:t>
            </w:r>
          </w:p>
        </w:tc>
      </w:tr>
      <w:tr w:rsidR="00C94FA9" w:rsidTr="00C94FA9">
        <w:trPr>
          <w:trHeight w:val="690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i/>
                <w:sz w:val="19"/>
                <w:szCs w:val="19"/>
              </w:rPr>
              <w:t xml:space="preserve">Составить сравнительно-сопоставительную таблицу: определения педагогических технологий/ критерии для сравнения, выбранные самим студентом </w:t>
            </w:r>
            <w:r>
              <w:rPr>
                <w:sz w:val="19"/>
                <w:szCs w:val="19"/>
              </w:rPr>
              <w:t>(</w:t>
            </w:r>
            <w:r>
              <w:rPr>
                <w:i/>
                <w:sz w:val="19"/>
                <w:szCs w:val="19"/>
              </w:rPr>
              <w:t>дополнительное задание</w:t>
            </w:r>
            <w:r>
              <w:rPr>
                <w:sz w:val="19"/>
                <w:szCs w:val="19"/>
              </w:rPr>
              <w:t>)</w:t>
            </w:r>
          </w:p>
        </w:tc>
      </w:tr>
      <w:tr w:rsidR="00C94FA9" w:rsidTr="00C94FA9">
        <w:trPr>
          <w:trHeight w:val="210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 Подготовить занятие для однокурсников по одной из педагогических технологий (по дополнительному списку) продолжительностью не менее 30 минут, отражающее всю основную информацию по технологии и включающее практические элементы. Оформить в виде реферата.</w:t>
            </w:r>
          </w:p>
        </w:tc>
      </w:tr>
      <w:tr w:rsidR="00C94FA9" w:rsidTr="00C94FA9">
        <w:trPr>
          <w:trHeight w:val="206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340" w:type="dxa"/>
            <w:vMerge w:val="restart"/>
          </w:tcPr>
          <w:p w:rsidR="00C94FA9" w:rsidRDefault="00C94FA9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Характеристика общих педагогических технологий </w:t>
            </w:r>
          </w:p>
        </w:tc>
        <w:tc>
          <w:tcPr>
            <w:tcW w:w="6939" w:type="dxa"/>
          </w:tcPr>
          <w:p w:rsidR="00C94FA9" w:rsidRDefault="00C94FA9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Обще-педагогические технологии  (технологическое описание ПП определенного типа</w:t>
            </w:r>
            <w:proofErr w:type="gramStart"/>
            <w:r>
              <w:rPr>
                <w:sz w:val="19"/>
                <w:szCs w:val="19"/>
              </w:rPr>
              <w:t xml:space="preserve"> )</w:t>
            </w:r>
            <w:proofErr w:type="gramEnd"/>
            <w:r w:rsidR="00A8539E">
              <w:rPr>
                <w:sz w:val="19"/>
                <w:szCs w:val="19"/>
              </w:rPr>
              <w:t xml:space="preserve"> – общая характеристика </w:t>
            </w:r>
            <w:proofErr w:type="spellStart"/>
            <w:r w:rsidR="00A8539E">
              <w:rPr>
                <w:sz w:val="19"/>
                <w:szCs w:val="19"/>
              </w:rPr>
              <w:t>итли</w:t>
            </w:r>
            <w:proofErr w:type="spellEnd"/>
            <w:r w:rsidR="00A8539E">
              <w:rPr>
                <w:sz w:val="19"/>
                <w:szCs w:val="19"/>
              </w:rPr>
              <w:t xml:space="preserve"> описание конкретной </w:t>
            </w:r>
            <w:proofErr w:type="spellStart"/>
            <w:r w:rsidR="00A8539E">
              <w:rPr>
                <w:sz w:val="19"/>
                <w:szCs w:val="19"/>
              </w:rPr>
              <w:t>ОПТх</w:t>
            </w:r>
            <w:proofErr w:type="spellEnd"/>
            <w:r w:rsidR="00A8539E">
              <w:rPr>
                <w:sz w:val="19"/>
                <w:szCs w:val="19"/>
              </w:rPr>
              <w:t xml:space="preserve"> </w:t>
            </w:r>
          </w:p>
        </w:tc>
      </w:tr>
      <w:tr w:rsidR="00C94FA9" w:rsidTr="00C94FA9">
        <w:trPr>
          <w:trHeight w:val="147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sz w:val="19"/>
                <w:szCs w:val="19"/>
              </w:rPr>
              <w:t xml:space="preserve">Описание </w:t>
            </w:r>
            <w:proofErr w:type="spellStart"/>
            <w:r>
              <w:rPr>
                <w:sz w:val="19"/>
                <w:szCs w:val="19"/>
              </w:rPr>
              <w:t>Тх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gramStart"/>
            <w:r>
              <w:rPr>
                <w:sz w:val="19"/>
                <w:szCs w:val="19"/>
              </w:rPr>
              <w:t>представляющих</w:t>
            </w:r>
            <w:proofErr w:type="gramEnd"/>
            <w:r>
              <w:rPr>
                <w:sz w:val="19"/>
                <w:szCs w:val="19"/>
              </w:rPr>
              <w:t xml:space="preserve"> общие подходы к организации образования </w:t>
            </w:r>
            <w:r>
              <w:rPr>
                <w:sz w:val="19"/>
                <w:szCs w:val="19"/>
              </w:rPr>
              <w:t>(модульное обучение, дифференцированное обучение)</w:t>
            </w:r>
          </w:p>
        </w:tc>
      </w:tr>
      <w:tr w:rsidR="00C94FA9" w:rsidTr="00C94FA9">
        <w:trPr>
          <w:trHeight w:val="16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 Разработать систему заданий разного уровня сложности по теме (тема по выбору студента)</w:t>
            </w:r>
          </w:p>
        </w:tc>
      </w:tr>
      <w:tr w:rsidR="00C94FA9" w:rsidTr="00C94FA9">
        <w:trPr>
          <w:trHeight w:val="28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4. Разработать памятку для учителя по основам педагогического общения  при использовании продуктивных технологий обучения. </w:t>
            </w:r>
          </w:p>
        </w:tc>
      </w:tr>
      <w:tr w:rsidR="00C94FA9" w:rsidTr="00C94FA9">
        <w:trPr>
          <w:trHeight w:val="285"/>
        </w:trPr>
        <w:tc>
          <w:tcPr>
            <w:tcW w:w="468" w:type="dxa"/>
          </w:tcPr>
          <w:p w:rsidR="00C94FA9" w:rsidRDefault="00C94FA9" w:rsidP="005B2125"/>
        </w:tc>
        <w:tc>
          <w:tcPr>
            <w:tcW w:w="2340" w:type="dxa"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C94FA9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Ме</w:t>
            </w:r>
            <w:proofErr w:type="spellEnd"/>
            <w:r>
              <w:rPr>
                <w:sz w:val="19"/>
                <w:szCs w:val="19"/>
              </w:rPr>
              <w:t xml:space="preserve">.)  </w:t>
            </w:r>
            <w:r>
              <w:rPr>
                <w:sz w:val="19"/>
                <w:szCs w:val="19"/>
              </w:rPr>
              <w:t>Разработать технологическую карту модуля</w:t>
            </w:r>
          </w:p>
        </w:tc>
      </w:tr>
      <w:tr w:rsidR="00C94FA9" w:rsidTr="00C94FA9">
        <w:trPr>
          <w:trHeight w:val="165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Технологии оценивания результатов обучения</w:t>
            </w:r>
          </w:p>
        </w:tc>
        <w:tc>
          <w:tcPr>
            <w:tcW w:w="6939" w:type="dxa"/>
          </w:tcPr>
          <w:p w:rsidR="00C94FA9" w:rsidRDefault="00A8539E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Обзор технологий оценивания </w:t>
            </w:r>
          </w:p>
        </w:tc>
      </w:tr>
      <w:tr w:rsidR="00C94FA9" w:rsidTr="00C94FA9">
        <w:trPr>
          <w:trHeight w:val="28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A8539E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Разработать задания для </w:t>
            </w:r>
            <w:r>
              <w:rPr>
                <w:sz w:val="19"/>
                <w:szCs w:val="19"/>
              </w:rPr>
              <w:t xml:space="preserve">проверки </w:t>
            </w:r>
            <w:r w:rsidR="00A8539E">
              <w:rPr>
                <w:sz w:val="19"/>
                <w:szCs w:val="19"/>
              </w:rPr>
              <w:t>освоенности</w:t>
            </w:r>
            <w:r>
              <w:rPr>
                <w:sz w:val="19"/>
                <w:szCs w:val="19"/>
              </w:rPr>
              <w:t xml:space="preserve"> модул</w:t>
            </w:r>
            <w:r w:rsidR="00A8539E">
              <w:rPr>
                <w:sz w:val="19"/>
                <w:szCs w:val="19"/>
              </w:rPr>
              <w:t>я</w:t>
            </w:r>
          </w:p>
        </w:tc>
      </w:tr>
      <w:tr w:rsidR="00C94FA9" w:rsidTr="00C94FA9">
        <w:trPr>
          <w:trHeight w:val="10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Разработать итоговый тест для модуля с использованием заданий разного уровня сложности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Поисково-исследовательское обучение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Выступить с обзором статьи, в которой описывается опыт использования поисково-исследовательского обучения (проблемного обучения, метода проектов, ТРИЗ) в практике обучения 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Проблемное обучение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Разработать урок по одной из тем модуля в технологи проблемного обучения (начало урока, этапы урока, примеры вопросов учителя)</w:t>
            </w:r>
          </w:p>
        </w:tc>
      </w:tr>
      <w:tr w:rsidR="00C94FA9" w:rsidTr="00C94FA9">
        <w:trPr>
          <w:trHeight w:val="258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Метод проектов</w:t>
            </w:r>
          </w:p>
        </w:tc>
        <w:tc>
          <w:tcPr>
            <w:tcW w:w="6939" w:type="dxa"/>
          </w:tcPr>
          <w:p w:rsidR="00C94FA9" w:rsidRDefault="00C94FA9" w:rsidP="00A8539E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Разработать план работы над проектом по </w:t>
            </w:r>
            <w:r w:rsidR="00A8539E">
              <w:rPr>
                <w:sz w:val="19"/>
                <w:szCs w:val="19"/>
              </w:rPr>
              <w:t xml:space="preserve">произвольной </w:t>
            </w:r>
            <w:r>
              <w:rPr>
                <w:sz w:val="19"/>
                <w:szCs w:val="19"/>
              </w:rPr>
              <w:t xml:space="preserve">теме </w:t>
            </w:r>
          </w:p>
        </w:tc>
      </w:tr>
      <w:tr w:rsidR="00C94FA9" w:rsidTr="00C94FA9">
        <w:trPr>
          <w:trHeight w:val="420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Самостоятельная работа по теме «Поисково-исследовательское обучение»</w:t>
            </w:r>
          </w:p>
        </w:tc>
      </w:tr>
      <w:tr w:rsidR="00C94FA9" w:rsidTr="00C94FA9">
        <w:trPr>
          <w:trHeight w:val="25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</w:t>
            </w:r>
            <w:r>
              <w:rPr>
                <w:i/>
                <w:sz w:val="19"/>
                <w:szCs w:val="19"/>
              </w:rPr>
              <w:t>Провести письменный сравнительно-сопоставительный анализ алгоритмов поисково-исследовательского обучения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i/>
                <w:sz w:val="19"/>
                <w:szCs w:val="19"/>
              </w:rPr>
              <w:t>дополнительное задание</w:t>
            </w:r>
            <w:r>
              <w:rPr>
                <w:sz w:val="19"/>
                <w:szCs w:val="19"/>
              </w:rPr>
              <w:t>)</w:t>
            </w:r>
          </w:p>
        </w:tc>
      </w:tr>
      <w:tr w:rsidR="00C94FA9" w:rsidTr="00C94FA9">
        <w:trPr>
          <w:trHeight w:val="285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Дискуссионные технологии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Подготовиться к участию в дебатах (тема по выбору группы), участвовать в дебатах </w:t>
            </w:r>
          </w:p>
        </w:tc>
      </w:tr>
      <w:tr w:rsidR="00C94FA9" w:rsidTr="00C94FA9">
        <w:trPr>
          <w:trHeight w:val="16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Разработать кейс для дебатов по одной из тем своего модуля  (для команд утверждения и отрицания, минимум по два аспекта, два аргумента к каждому аспекту и одной поддержке к каждому аргументу)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Игровые технологии</w:t>
            </w:r>
          </w:p>
        </w:tc>
        <w:tc>
          <w:tcPr>
            <w:tcW w:w="6939" w:type="dxa"/>
          </w:tcPr>
          <w:p w:rsidR="00C94FA9" w:rsidRPr="00A8539E" w:rsidRDefault="00C94FA9" w:rsidP="00A8539E">
            <w:pPr>
              <w:snapToGrid w:val="0"/>
              <w:rPr>
                <w:sz w:val="19"/>
                <w:szCs w:val="19"/>
              </w:rPr>
            </w:pPr>
            <w:r w:rsidRPr="00A8539E">
              <w:rPr>
                <w:sz w:val="19"/>
                <w:szCs w:val="19"/>
              </w:rPr>
              <w:t xml:space="preserve">1. Разработать урок по одной из тем модуля в игровой технологии </w:t>
            </w:r>
          </w:p>
        </w:tc>
      </w:tr>
      <w:tr w:rsidR="00C94FA9" w:rsidTr="00C94FA9">
        <w:trPr>
          <w:trHeight w:val="270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Технология портфолио</w:t>
            </w:r>
          </w:p>
        </w:tc>
        <w:tc>
          <w:tcPr>
            <w:tcW w:w="6939" w:type="dxa"/>
          </w:tcPr>
          <w:p w:rsidR="00C94FA9" w:rsidRDefault="00A8539E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94FA9">
              <w:rPr>
                <w:sz w:val="19"/>
                <w:szCs w:val="19"/>
              </w:rPr>
              <w:t>. Написать эссе к портфолио (Приложение 5)</w:t>
            </w:r>
            <w:r w:rsidR="00C94FA9">
              <w:rPr>
                <w:sz w:val="19"/>
                <w:szCs w:val="19"/>
              </w:rPr>
              <w:t xml:space="preserve"> </w:t>
            </w:r>
            <w:r w:rsidR="00C94FA9">
              <w:rPr>
                <w:sz w:val="19"/>
                <w:szCs w:val="19"/>
              </w:rPr>
              <w:t>Оформить портфолио по модулю.</w:t>
            </w:r>
          </w:p>
        </w:tc>
      </w:tr>
      <w:tr w:rsidR="00C94FA9" w:rsidTr="00C94FA9">
        <w:trPr>
          <w:trHeight w:val="19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A8539E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C94FA9">
              <w:rPr>
                <w:sz w:val="19"/>
                <w:szCs w:val="19"/>
              </w:rPr>
              <w:t xml:space="preserve">. Провести промежуточный письменный анализ портфолио в соответствии с развиваемыми компетенциями. 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Технология развития критического мышления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Разработать урок по одной из тем модуля в технологи развития критического мышления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Технология </w:t>
            </w:r>
            <w:proofErr w:type="spellStart"/>
            <w:proofErr w:type="gramStart"/>
            <w:r>
              <w:rPr>
                <w:sz w:val="19"/>
                <w:szCs w:val="19"/>
              </w:rPr>
              <w:t>педаго-гических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мастерских</w:t>
            </w:r>
          </w:p>
        </w:tc>
        <w:tc>
          <w:tcPr>
            <w:tcW w:w="6939" w:type="dxa"/>
          </w:tcPr>
          <w:p w:rsidR="00C94FA9" w:rsidRDefault="00A8539E" w:rsidP="00A8539E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C94FA9">
              <w:rPr>
                <w:sz w:val="19"/>
                <w:szCs w:val="19"/>
              </w:rPr>
              <w:t>. Разработать урок по одной из тем модуля в технологи педагогических мастерских</w:t>
            </w:r>
          </w:p>
        </w:tc>
      </w:tr>
      <w:tr w:rsidR="00C94FA9" w:rsidTr="00C94FA9">
        <w:trPr>
          <w:trHeight w:val="480"/>
        </w:trPr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Технология дистанционного обучения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Самостоятельная работа по теме «Технологии открытого образования»</w:t>
            </w:r>
          </w:p>
        </w:tc>
      </w:tr>
      <w:tr w:rsidR="00C94FA9" w:rsidTr="00C94FA9">
        <w:trPr>
          <w:trHeight w:val="195"/>
        </w:trPr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</w:t>
            </w:r>
            <w:r>
              <w:rPr>
                <w:i/>
                <w:sz w:val="19"/>
                <w:szCs w:val="19"/>
              </w:rPr>
              <w:t>Разработать план урока по технологии «Образ и мысль»</w:t>
            </w:r>
            <w:r>
              <w:rPr>
                <w:sz w:val="19"/>
                <w:szCs w:val="19"/>
              </w:rPr>
              <w:t xml:space="preserve"> (</w:t>
            </w:r>
            <w:r>
              <w:rPr>
                <w:i/>
                <w:sz w:val="19"/>
                <w:szCs w:val="19"/>
              </w:rPr>
              <w:t>дополнительное задание</w:t>
            </w:r>
            <w:r>
              <w:rPr>
                <w:sz w:val="19"/>
                <w:szCs w:val="19"/>
              </w:rPr>
              <w:t>)</w:t>
            </w:r>
          </w:p>
        </w:tc>
      </w:tr>
      <w:tr w:rsidR="00C94FA9" w:rsidTr="00C94FA9">
        <w:tc>
          <w:tcPr>
            <w:tcW w:w="468" w:type="dxa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2340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Технология кейс-</w:t>
            </w:r>
            <w:proofErr w:type="spellStart"/>
            <w:r>
              <w:rPr>
                <w:sz w:val="19"/>
                <w:szCs w:val="19"/>
              </w:rPr>
              <w:t>стади</w:t>
            </w:r>
            <w:proofErr w:type="spellEnd"/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Разработать кейс по одной из педагогических ситуаций (тем) в соответствии с требованиями к кейсу</w:t>
            </w:r>
          </w:p>
        </w:tc>
      </w:tr>
      <w:tr w:rsidR="00C94FA9" w:rsidTr="00C94FA9">
        <w:tc>
          <w:tcPr>
            <w:tcW w:w="468" w:type="dxa"/>
            <w:vMerge w:val="restart"/>
          </w:tcPr>
          <w:p w:rsidR="00C94FA9" w:rsidRDefault="00C94FA9" w:rsidP="005B212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2340" w:type="dxa"/>
            <w:vMerge w:val="restart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Конструирование </w:t>
            </w:r>
            <w:proofErr w:type="spellStart"/>
            <w:r>
              <w:rPr>
                <w:sz w:val="19"/>
                <w:szCs w:val="19"/>
              </w:rPr>
              <w:t>пед</w:t>
            </w:r>
            <w:proofErr w:type="spellEnd"/>
            <w:r>
              <w:rPr>
                <w:sz w:val="19"/>
                <w:szCs w:val="19"/>
              </w:rPr>
              <w:t>. технологий</w:t>
            </w:r>
          </w:p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Провести анализ портфолио по модулю</w:t>
            </w:r>
          </w:p>
        </w:tc>
      </w:tr>
      <w:tr w:rsidR="00C94FA9" w:rsidTr="00C94FA9">
        <w:tc>
          <w:tcPr>
            <w:tcW w:w="468" w:type="dxa"/>
            <w:vMerge/>
          </w:tcPr>
          <w:p w:rsidR="00C94FA9" w:rsidRDefault="00C94FA9" w:rsidP="005B2125"/>
        </w:tc>
        <w:tc>
          <w:tcPr>
            <w:tcW w:w="2340" w:type="dxa"/>
            <w:vMerge/>
          </w:tcPr>
          <w:p w:rsidR="00C94FA9" w:rsidRDefault="00C94FA9" w:rsidP="005B2125"/>
        </w:tc>
        <w:tc>
          <w:tcPr>
            <w:tcW w:w="6939" w:type="dxa"/>
          </w:tcPr>
          <w:p w:rsidR="00C94FA9" w:rsidRDefault="00C94FA9" w:rsidP="005B2125">
            <w:p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Подготовить и провести фрагмент урока по одной из тем модуля  в одной из выбранных технологий (по отдельному списку)</w:t>
            </w:r>
          </w:p>
        </w:tc>
      </w:tr>
    </w:tbl>
    <w:p w:rsidR="00C94FA9" w:rsidRDefault="00C94FA9" w:rsidP="00C94FA9">
      <w:pPr>
        <w:rPr>
          <w:b/>
        </w:rPr>
      </w:pPr>
    </w:p>
    <w:p w:rsidR="00C94FA9" w:rsidRDefault="00C94FA9" w:rsidP="00C94FA9">
      <w:r>
        <w:t>В качестве дополнительных заданий допускаются:</w:t>
      </w:r>
    </w:p>
    <w:p w:rsidR="00C94FA9" w:rsidRDefault="00C94FA9" w:rsidP="00C94FA9">
      <w:r>
        <w:t>- написание реферата (</w:t>
      </w:r>
      <w:r>
        <w:t>20 баллов</w:t>
      </w:r>
      <w:r>
        <w:t>);</w:t>
      </w:r>
    </w:p>
    <w:p w:rsidR="00C94FA9" w:rsidRDefault="00C94FA9" w:rsidP="00C94FA9">
      <w:r>
        <w:t>- составление сравнительно-сопоставительных таблиц, схем, графов (</w:t>
      </w:r>
      <w:r>
        <w:t>до 10</w:t>
      </w:r>
      <w:r>
        <w:t xml:space="preserve"> балл</w:t>
      </w:r>
      <w:r>
        <w:t>ов</w:t>
      </w:r>
      <w:r>
        <w:t>);</w:t>
      </w:r>
    </w:p>
    <w:p w:rsidR="00C94FA9" w:rsidRDefault="00C94FA9" w:rsidP="00C94FA9">
      <w:r>
        <w:lastRenderedPageBreak/>
        <w:t xml:space="preserve">- разработка памяток </w:t>
      </w:r>
      <w:r>
        <w:t xml:space="preserve"> по организации педагогического процесса с использованием конкретной </w:t>
      </w:r>
      <w:proofErr w:type="spellStart"/>
      <w:r>
        <w:t>ОТх</w:t>
      </w:r>
      <w:proofErr w:type="spellEnd"/>
      <w:r>
        <w:t xml:space="preserve"> </w:t>
      </w:r>
      <w:r>
        <w:t>(</w:t>
      </w:r>
      <w:r>
        <w:t>15</w:t>
      </w:r>
      <w:r>
        <w:t xml:space="preserve"> балл</w:t>
      </w:r>
      <w:r>
        <w:t>ов</w:t>
      </w:r>
      <w:r>
        <w:t>);</w:t>
      </w:r>
    </w:p>
    <w:p w:rsidR="00C94FA9" w:rsidRDefault="00C94FA9" w:rsidP="00C94FA9">
      <w:r>
        <w:t>- подготовка обзоров книг, журнальных статей,  материалов интернет-сайтов (</w:t>
      </w:r>
      <w:r>
        <w:t>20</w:t>
      </w:r>
      <w:r>
        <w:t xml:space="preserve"> баллов).</w:t>
      </w:r>
    </w:p>
    <w:p w:rsidR="005671EC" w:rsidRDefault="00A8539E"/>
    <w:sectPr w:rsidR="005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0D7"/>
    <w:multiLevelType w:val="hybridMultilevel"/>
    <w:tmpl w:val="ACEE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A9"/>
    <w:rsid w:val="003D49CB"/>
    <w:rsid w:val="0059225C"/>
    <w:rsid w:val="00A01DE1"/>
    <w:rsid w:val="00A8539E"/>
    <w:rsid w:val="00B76383"/>
    <w:rsid w:val="00C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A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7638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8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6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7638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4F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4FA9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8539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A9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7638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8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6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7638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4F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4FA9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A8539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1</cp:revision>
  <dcterms:created xsi:type="dcterms:W3CDTF">2016-11-07T13:40:00Z</dcterms:created>
  <dcterms:modified xsi:type="dcterms:W3CDTF">2016-11-07T13:56:00Z</dcterms:modified>
</cp:coreProperties>
</file>